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8B01" w14:textId="3888F73D" w:rsidR="00B8256C" w:rsidRDefault="008B400D" w:rsidP="008B400D">
      <w:pPr>
        <w:ind w:left="5954"/>
        <w:jc w:val="left"/>
        <w:rPr>
          <w:sz w:val="24"/>
          <w:szCs w:val="24"/>
          <w:lang w:eastAsia="uk-UA"/>
        </w:rPr>
      </w:pPr>
      <w:r>
        <w:rPr>
          <w:sz w:val="24"/>
          <w:szCs w:val="24"/>
          <w:lang w:eastAsia="uk-UA"/>
        </w:rPr>
        <w:t>Додаток №</w:t>
      </w:r>
      <w:r w:rsidR="00F72F91">
        <w:rPr>
          <w:sz w:val="24"/>
          <w:szCs w:val="24"/>
          <w:lang w:eastAsia="uk-UA"/>
        </w:rPr>
        <w:t xml:space="preserve"> </w:t>
      </w:r>
      <w:r w:rsidR="00335851">
        <w:rPr>
          <w:sz w:val="24"/>
          <w:szCs w:val="24"/>
          <w:lang w:eastAsia="uk-UA"/>
        </w:rPr>
        <w:t>29</w:t>
      </w:r>
      <w:bookmarkStart w:id="0" w:name="_GoBack"/>
      <w:bookmarkEnd w:id="0"/>
    </w:p>
    <w:p w14:paraId="49B3ACE9" w14:textId="77777777" w:rsidR="00B8256C" w:rsidRDefault="008B400D" w:rsidP="008B400D">
      <w:pPr>
        <w:ind w:left="5954"/>
        <w:jc w:val="left"/>
        <w:rPr>
          <w:sz w:val="24"/>
          <w:szCs w:val="24"/>
          <w:lang w:eastAsia="uk-UA"/>
        </w:rPr>
      </w:pPr>
      <w:r>
        <w:rPr>
          <w:sz w:val="24"/>
          <w:szCs w:val="24"/>
          <w:lang w:eastAsia="uk-UA"/>
        </w:rPr>
        <w:t>до н</w:t>
      </w:r>
      <w:r w:rsidR="00B8256C">
        <w:rPr>
          <w:sz w:val="24"/>
          <w:szCs w:val="24"/>
          <w:lang w:eastAsia="uk-UA"/>
        </w:rPr>
        <w:t>аказ</w:t>
      </w:r>
      <w:r>
        <w:rPr>
          <w:sz w:val="24"/>
          <w:szCs w:val="24"/>
          <w:lang w:eastAsia="uk-UA"/>
        </w:rPr>
        <w:t>у</w:t>
      </w:r>
      <w:r w:rsidR="00B8256C">
        <w:rPr>
          <w:sz w:val="24"/>
          <w:szCs w:val="24"/>
          <w:lang w:eastAsia="uk-UA"/>
        </w:rPr>
        <w:t xml:space="preserve"> </w:t>
      </w:r>
      <w:r>
        <w:rPr>
          <w:sz w:val="24"/>
          <w:szCs w:val="24"/>
          <w:lang w:eastAsia="uk-UA"/>
        </w:rPr>
        <w:t>директора департаменту</w:t>
      </w:r>
    </w:p>
    <w:p w14:paraId="0CFD30C1" w14:textId="77777777" w:rsidR="008B400D" w:rsidRDefault="008B400D" w:rsidP="008B400D">
      <w:pPr>
        <w:ind w:left="5954"/>
        <w:jc w:val="left"/>
        <w:rPr>
          <w:sz w:val="24"/>
          <w:szCs w:val="24"/>
          <w:lang w:eastAsia="uk-UA"/>
        </w:rPr>
      </w:pPr>
      <w:r>
        <w:rPr>
          <w:sz w:val="24"/>
          <w:szCs w:val="24"/>
          <w:lang w:eastAsia="uk-UA"/>
        </w:rPr>
        <w:t>соціальної політики</w:t>
      </w:r>
      <w:r w:rsidR="00DE43C5">
        <w:rPr>
          <w:sz w:val="24"/>
          <w:szCs w:val="24"/>
          <w:lang w:eastAsia="uk-UA"/>
        </w:rPr>
        <w:t xml:space="preserve"> міської ради</w:t>
      </w:r>
    </w:p>
    <w:p w14:paraId="751265E9" w14:textId="28C78906" w:rsidR="00C705F8" w:rsidRPr="00001F8C" w:rsidRDefault="00C705F8" w:rsidP="00C705F8">
      <w:pPr>
        <w:ind w:left="5812"/>
        <w:rPr>
          <w:b/>
          <w:sz w:val="26"/>
          <w:szCs w:val="26"/>
          <w:lang w:eastAsia="uk-UA"/>
        </w:rPr>
      </w:pPr>
      <w:r>
        <w:rPr>
          <w:sz w:val="24"/>
          <w:szCs w:val="24"/>
          <w:lang w:eastAsia="uk-UA"/>
        </w:rPr>
        <w:t xml:space="preserve">  </w:t>
      </w:r>
      <w:r w:rsidR="00F86543" w:rsidRPr="00F86543">
        <w:rPr>
          <w:sz w:val="24"/>
          <w:szCs w:val="24"/>
          <w:lang w:eastAsia="uk-UA"/>
        </w:rPr>
        <w:t xml:space="preserve">від </w:t>
      </w:r>
      <w:r w:rsidR="000877C8">
        <w:rPr>
          <w:sz w:val="24"/>
          <w:szCs w:val="24"/>
          <w:lang w:eastAsia="uk-UA"/>
        </w:rPr>
        <w:t>0</w:t>
      </w:r>
      <w:r w:rsidR="00996249">
        <w:rPr>
          <w:sz w:val="24"/>
          <w:szCs w:val="24"/>
          <w:lang w:eastAsia="uk-UA"/>
        </w:rPr>
        <w:t>3</w:t>
      </w:r>
      <w:r w:rsidR="00F86543" w:rsidRPr="00F86543">
        <w:rPr>
          <w:sz w:val="24"/>
          <w:szCs w:val="24"/>
          <w:lang w:eastAsia="uk-UA"/>
        </w:rPr>
        <w:t>.0</w:t>
      </w:r>
      <w:r w:rsidR="00996249">
        <w:rPr>
          <w:sz w:val="24"/>
          <w:szCs w:val="24"/>
          <w:lang w:eastAsia="uk-UA"/>
        </w:rPr>
        <w:t>1.2025</w:t>
      </w:r>
      <w:r w:rsidR="00F86543" w:rsidRPr="00F86543">
        <w:rPr>
          <w:sz w:val="24"/>
          <w:szCs w:val="24"/>
          <w:lang w:eastAsia="uk-UA"/>
        </w:rPr>
        <w:t xml:space="preserve">р. № </w:t>
      </w:r>
      <w:r w:rsidR="00996249">
        <w:rPr>
          <w:sz w:val="24"/>
          <w:szCs w:val="24"/>
          <w:lang w:eastAsia="uk-UA"/>
        </w:rPr>
        <w:t>3</w:t>
      </w:r>
      <w:r w:rsidR="00F86543" w:rsidRPr="00F86543">
        <w:rPr>
          <w:sz w:val="24"/>
          <w:szCs w:val="24"/>
          <w:lang w:eastAsia="uk-UA"/>
        </w:rPr>
        <w:t>-О</w:t>
      </w:r>
    </w:p>
    <w:p w14:paraId="331A9371" w14:textId="77777777" w:rsidR="00D43667" w:rsidRDefault="00D43667" w:rsidP="00CC122F">
      <w:pPr>
        <w:jc w:val="center"/>
        <w:rPr>
          <w:b/>
          <w:sz w:val="26"/>
          <w:szCs w:val="26"/>
          <w:lang w:eastAsia="uk-UA"/>
        </w:rPr>
      </w:pPr>
    </w:p>
    <w:p w14:paraId="1D972C72" w14:textId="6B062CCB" w:rsidR="00CC122F" w:rsidRPr="00394FCF" w:rsidRDefault="00CC122F" w:rsidP="00CC122F">
      <w:pPr>
        <w:jc w:val="center"/>
        <w:rPr>
          <w:b/>
          <w:sz w:val="24"/>
          <w:szCs w:val="24"/>
          <w:lang w:eastAsia="uk-UA"/>
        </w:rPr>
      </w:pPr>
      <w:r w:rsidRPr="00394FCF">
        <w:rPr>
          <w:b/>
          <w:sz w:val="24"/>
          <w:szCs w:val="24"/>
          <w:lang w:eastAsia="uk-UA"/>
        </w:rPr>
        <w:t xml:space="preserve">ІНФОРМАЦІЙНА КАРТКА </w:t>
      </w:r>
    </w:p>
    <w:p w14:paraId="4B90D573" w14:textId="77777777" w:rsidR="009A498B" w:rsidRPr="00394FCF" w:rsidRDefault="00EA36D5" w:rsidP="00EA36D5">
      <w:pPr>
        <w:tabs>
          <w:tab w:val="left" w:pos="3969"/>
        </w:tabs>
        <w:jc w:val="center"/>
        <w:rPr>
          <w:b/>
          <w:sz w:val="24"/>
          <w:szCs w:val="24"/>
          <w:lang w:eastAsia="uk-UA"/>
        </w:rPr>
      </w:pPr>
      <w:r w:rsidRPr="00394FCF">
        <w:rPr>
          <w:b/>
          <w:sz w:val="24"/>
          <w:szCs w:val="24"/>
          <w:lang w:eastAsia="uk-UA"/>
        </w:rPr>
        <w:t>а</w:t>
      </w:r>
      <w:r w:rsidR="00CC122F" w:rsidRPr="00394FCF">
        <w:rPr>
          <w:b/>
          <w:sz w:val="24"/>
          <w:szCs w:val="24"/>
          <w:lang w:eastAsia="uk-UA"/>
        </w:rPr>
        <w:t>дміністративн</w:t>
      </w:r>
      <w:r w:rsidRPr="00394FCF">
        <w:rPr>
          <w:b/>
          <w:sz w:val="24"/>
          <w:szCs w:val="24"/>
          <w:lang w:eastAsia="uk-UA"/>
        </w:rPr>
        <w:t>ої</w:t>
      </w:r>
      <w:r w:rsidR="004B0345" w:rsidRPr="00394FCF">
        <w:rPr>
          <w:b/>
          <w:sz w:val="24"/>
          <w:szCs w:val="24"/>
          <w:lang w:eastAsia="uk-UA"/>
        </w:rPr>
        <w:t xml:space="preserve"> </w:t>
      </w:r>
      <w:r w:rsidR="00CC122F" w:rsidRPr="00394FCF">
        <w:rPr>
          <w:b/>
          <w:sz w:val="24"/>
          <w:szCs w:val="24"/>
          <w:lang w:eastAsia="uk-UA"/>
        </w:rPr>
        <w:t>послуг</w:t>
      </w:r>
      <w:r w:rsidRPr="00394FCF">
        <w:rPr>
          <w:b/>
          <w:sz w:val="24"/>
          <w:szCs w:val="24"/>
          <w:lang w:eastAsia="uk-UA"/>
        </w:rPr>
        <w:t xml:space="preserve">и </w:t>
      </w:r>
    </w:p>
    <w:p w14:paraId="0E5973EC" w14:textId="008B7272" w:rsidR="00952E61" w:rsidRPr="002C0CC9" w:rsidRDefault="00394FCF" w:rsidP="00952E61">
      <w:pPr>
        <w:pStyle w:val="ab"/>
        <w:spacing w:before="0" w:beforeAutospacing="0" w:after="0" w:afterAutospacing="0"/>
        <w:jc w:val="center"/>
        <w:rPr>
          <w:b/>
          <w:bCs/>
          <w:i/>
          <w:caps/>
        </w:rPr>
      </w:pPr>
      <w:r w:rsidRPr="002C0CC9">
        <w:rPr>
          <w:b/>
          <w:bCs/>
          <w:i/>
          <w:caps/>
        </w:rPr>
        <w:t>„</w:t>
      </w:r>
      <w:r w:rsidR="00C705F8" w:rsidRPr="002C0CC9">
        <w:rPr>
          <w:b/>
          <w:bCs/>
          <w:i/>
        </w:rPr>
        <w:t>Призначення державної соціальної допомоги малозабезпеченим сім’ям</w:t>
      </w:r>
      <w:r w:rsidRPr="002C0CC9">
        <w:rPr>
          <w:b/>
          <w:bCs/>
          <w:i/>
          <w:caps/>
        </w:rPr>
        <w:t>”</w:t>
      </w:r>
    </w:p>
    <w:p w14:paraId="18C0E1BB" w14:textId="0FF9AC04" w:rsidR="00F03E60" w:rsidRPr="00DE43C5" w:rsidRDefault="00F03E60" w:rsidP="00BE5E7F">
      <w:pPr>
        <w:jc w:val="center"/>
        <w:rPr>
          <w:sz w:val="24"/>
          <w:szCs w:val="24"/>
          <w:lang w:eastAsia="uk-UA"/>
        </w:rPr>
      </w:pPr>
    </w:p>
    <w:tbl>
      <w:tblPr>
        <w:tblW w:w="5000" w:type="pct"/>
        <w:tblInd w:w="-29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43"/>
        <w:gridCol w:w="3496"/>
        <w:gridCol w:w="5666"/>
      </w:tblGrid>
      <w:tr w:rsidR="00F94EC9" w:rsidRPr="00F94EC9" w14:paraId="684D64A5" w14:textId="77777777" w:rsidTr="00F87CCF">
        <w:tc>
          <w:tcPr>
            <w:tcW w:w="5000" w:type="pct"/>
            <w:gridSpan w:val="3"/>
            <w:tcBorders>
              <w:top w:val="outset" w:sz="6" w:space="0" w:color="000000"/>
              <w:left w:val="outset" w:sz="6" w:space="0" w:color="000000"/>
              <w:bottom w:val="outset" w:sz="6" w:space="0" w:color="000000"/>
              <w:right w:val="outset" w:sz="6" w:space="0" w:color="000000"/>
            </w:tcBorders>
            <w:hideMark/>
          </w:tcPr>
          <w:p w14:paraId="5A396E68" w14:textId="4683FF90" w:rsidR="00F03E60" w:rsidRPr="00F94EC9" w:rsidRDefault="00CC5816" w:rsidP="008B46AF">
            <w:pPr>
              <w:jc w:val="center"/>
              <w:rPr>
                <w:b/>
                <w:sz w:val="24"/>
                <w:szCs w:val="24"/>
                <w:lang w:eastAsia="uk-UA"/>
              </w:rPr>
            </w:pPr>
            <w:bookmarkStart w:id="1" w:name="n14"/>
            <w:bookmarkEnd w:id="1"/>
            <w:r w:rsidRPr="00CC5816">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CC5816" w:rsidRPr="00F94EC9" w14:paraId="009C4EB7"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7C1AF81D" w14:textId="77777777" w:rsidR="00CC5816" w:rsidRPr="00F94EC9" w:rsidRDefault="00CC5816" w:rsidP="00CC5816">
            <w:pPr>
              <w:jc w:val="center"/>
              <w:rPr>
                <w:sz w:val="24"/>
                <w:szCs w:val="24"/>
                <w:lang w:eastAsia="uk-UA"/>
              </w:rPr>
            </w:pPr>
            <w:r w:rsidRPr="00F94EC9">
              <w:rPr>
                <w:sz w:val="24"/>
                <w:szCs w:val="24"/>
                <w:lang w:eastAsia="uk-UA"/>
              </w:rPr>
              <w:t>1</w:t>
            </w:r>
          </w:p>
        </w:tc>
        <w:tc>
          <w:tcPr>
            <w:tcW w:w="1765" w:type="pct"/>
            <w:tcBorders>
              <w:top w:val="outset" w:sz="6" w:space="0" w:color="000000"/>
              <w:left w:val="outset" w:sz="6" w:space="0" w:color="000000"/>
              <w:bottom w:val="outset" w:sz="6" w:space="0" w:color="000000"/>
              <w:right w:val="outset" w:sz="6" w:space="0" w:color="000000"/>
            </w:tcBorders>
          </w:tcPr>
          <w:p w14:paraId="31AD5923" w14:textId="48C01987" w:rsidR="00CC5816" w:rsidRPr="00F94EC9" w:rsidRDefault="00211571" w:rsidP="00CC5816">
            <w:pPr>
              <w:rPr>
                <w:sz w:val="24"/>
                <w:szCs w:val="24"/>
                <w:lang w:eastAsia="uk-UA"/>
              </w:rPr>
            </w:pPr>
            <w:r w:rsidRPr="002F6FF8">
              <w:rPr>
                <w:iCs/>
                <w:sz w:val="24"/>
                <w:szCs w:val="24"/>
              </w:rPr>
              <w:t>Найменування суб'єкта надання адміністративної</w:t>
            </w:r>
            <w:r w:rsidRPr="009C455B">
              <w:rPr>
                <w:iCs/>
                <w:sz w:val="24"/>
                <w:szCs w:val="24"/>
              </w:rPr>
              <w:t xml:space="preserve"> послуги</w:t>
            </w:r>
          </w:p>
        </w:tc>
        <w:tc>
          <w:tcPr>
            <w:tcW w:w="2860" w:type="pct"/>
            <w:tcBorders>
              <w:top w:val="outset" w:sz="6" w:space="0" w:color="000000"/>
              <w:left w:val="outset" w:sz="6" w:space="0" w:color="000000"/>
              <w:bottom w:val="outset" w:sz="6" w:space="0" w:color="000000"/>
              <w:right w:val="outset" w:sz="6" w:space="0" w:color="000000"/>
            </w:tcBorders>
          </w:tcPr>
          <w:p w14:paraId="62415D11" w14:textId="69130740" w:rsidR="00CC5816" w:rsidRPr="00F94EC9" w:rsidRDefault="00211571" w:rsidP="00CC5816">
            <w:pPr>
              <w:rPr>
                <w:i/>
                <w:sz w:val="24"/>
                <w:szCs w:val="24"/>
                <w:lang w:eastAsia="uk-UA"/>
              </w:rPr>
            </w:pPr>
            <w:r w:rsidRPr="00211571">
              <w:rPr>
                <w:i/>
                <w:sz w:val="24"/>
                <w:szCs w:val="24"/>
                <w:lang w:eastAsia="uk-UA"/>
              </w:rPr>
              <w:t>Департамент соціальної політики Вінницької міської ради</w:t>
            </w:r>
          </w:p>
        </w:tc>
      </w:tr>
      <w:tr w:rsidR="00211571" w:rsidRPr="00F94EC9" w14:paraId="43A7B6E5" w14:textId="77777777" w:rsidTr="00F87CCF">
        <w:tc>
          <w:tcPr>
            <w:tcW w:w="375" w:type="pct"/>
            <w:tcBorders>
              <w:top w:val="outset" w:sz="6" w:space="0" w:color="000000"/>
              <w:left w:val="outset" w:sz="6" w:space="0" w:color="000000"/>
              <w:bottom w:val="outset" w:sz="6" w:space="0" w:color="000000"/>
              <w:right w:val="outset" w:sz="6" w:space="0" w:color="000000"/>
            </w:tcBorders>
          </w:tcPr>
          <w:p w14:paraId="24B40415" w14:textId="7F2E30EB" w:rsidR="00211571" w:rsidRPr="00F94EC9" w:rsidRDefault="00211571" w:rsidP="00211571">
            <w:pPr>
              <w:jc w:val="center"/>
              <w:rPr>
                <w:sz w:val="24"/>
                <w:szCs w:val="24"/>
                <w:lang w:eastAsia="uk-UA"/>
              </w:rPr>
            </w:pPr>
            <w:r w:rsidRPr="00F94EC9">
              <w:rPr>
                <w:sz w:val="24"/>
                <w:szCs w:val="24"/>
                <w:lang w:eastAsia="uk-UA"/>
              </w:rPr>
              <w:t>2</w:t>
            </w:r>
          </w:p>
        </w:tc>
        <w:tc>
          <w:tcPr>
            <w:tcW w:w="1765" w:type="pct"/>
            <w:tcBorders>
              <w:top w:val="outset" w:sz="6" w:space="0" w:color="000000"/>
              <w:left w:val="outset" w:sz="6" w:space="0" w:color="000000"/>
              <w:bottom w:val="outset" w:sz="6" w:space="0" w:color="000000"/>
              <w:right w:val="outset" w:sz="6" w:space="0" w:color="000000"/>
            </w:tcBorders>
          </w:tcPr>
          <w:p w14:paraId="290D5CFE" w14:textId="3E475543" w:rsidR="00211571" w:rsidRPr="00F94EC9" w:rsidRDefault="00211571" w:rsidP="00211571">
            <w:pPr>
              <w:rPr>
                <w:sz w:val="24"/>
                <w:szCs w:val="24"/>
                <w:lang w:eastAsia="uk-UA"/>
              </w:rPr>
            </w:pPr>
            <w:r w:rsidRPr="00F94EC9">
              <w:rPr>
                <w:sz w:val="24"/>
                <w:szCs w:val="24"/>
                <w:lang w:eastAsia="uk-UA"/>
              </w:rPr>
              <w:t xml:space="preserve">Місцезнаходження </w:t>
            </w:r>
          </w:p>
        </w:tc>
        <w:tc>
          <w:tcPr>
            <w:tcW w:w="2860" w:type="pct"/>
            <w:tcBorders>
              <w:top w:val="outset" w:sz="6" w:space="0" w:color="000000"/>
              <w:left w:val="outset" w:sz="6" w:space="0" w:color="000000"/>
              <w:bottom w:val="outset" w:sz="6" w:space="0" w:color="000000"/>
              <w:right w:val="outset" w:sz="6" w:space="0" w:color="000000"/>
            </w:tcBorders>
          </w:tcPr>
          <w:p w14:paraId="00B53B11" w14:textId="5273E147" w:rsidR="00211571" w:rsidRPr="00BE188A" w:rsidRDefault="00807C95" w:rsidP="00211571">
            <w:pPr>
              <w:rPr>
                <w:i/>
                <w:sz w:val="24"/>
                <w:szCs w:val="24"/>
                <w:lang w:eastAsia="uk-UA"/>
              </w:rPr>
            </w:pPr>
            <w:r w:rsidRPr="00DE386E">
              <w:rPr>
                <w:i/>
                <w:color w:val="000000" w:themeColor="text1"/>
                <w:sz w:val="24"/>
                <w:szCs w:val="24"/>
                <w:lang w:eastAsia="uk-UA"/>
              </w:rPr>
              <w:t>21050</w:t>
            </w:r>
            <w:r w:rsidR="00211571" w:rsidRPr="00807C95">
              <w:rPr>
                <w:i/>
                <w:color w:val="FF0000"/>
                <w:sz w:val="24"/>
                <w:szCs w:val="24"/>
                <w:lang w:eastAsia="uk-UA"/>
              </w:rPr>
              <w:t>,</w:t>
            </w:r>
            <w:r w:rsidR="00211571" w:rsidRPr="00BE188A">
              <w:rPr>
                <w:i/>
                <w:sz w:val="24"/>
                <w:szCs w:val="24"/>
                <w:lang w:eastAsia="uk-UA"/>
              </w:rPr>
              <w:t xml:space="preserve"> м. Вінниця, вул. Соборна,50</w:t>
            </w:r>
          </w:p>
        </w:tc>
      </w:tr>
      <w:tr w:rsidR="00211571" w:rsidRPr="00F94EC9" w14:paraId="7D5016EE" w14:textId="77777777" w:rsidTr="00F87CCF">
        <w:tc>
          <w:tcPr>
            <w:tcW w:w="375" w:type="pct"/>
            <w:tcBorders>
              <w:top w:val="outset" w:sz="6" w:space="0" w:color="000000"/>
              <w:left w:val="outset" w:sz="6" w:space="0" w:color="000000"/>
              <w:bottom w:val="outset" w:sz="6" w:space="0" w:color="000000"/>
              <w:right w:val="outset" w:sz="6" w:space="0" w:color="000000"/>
            </w:tcBorders>
          </w:tcPr>
          <w:p w14:paraId="0784676D" w14:textId="652601C5" w:rsidR="00211571" w:rsidRPr="00F94EC9" w:rsidRDefault="00211571" w:rsidP="00211571">
            <w:pPr>
              <w:jc w:val="center"/>
              <w:rPr>
                <w:sz w:val="24"/>
                <w:szCs w:val="24"/>
                <w:lang w:eastAsia="uk-UA"/>
              </w:rPr>
            </w:pPr>
            <w:r w:rsidRPr="00F94EC9">
              <w:rPr>
                <w:sz w:val="24"/>
                <w:szCs w:val="24"/>
                <w:lang w:eastAsia="uk-UA"/>
              </w:rPr>
              <w:t>3</w:t>
            </w:r>
          </w:p>
        </w:tc>
        <w:tc>
          <w:tcPr>
            <w:tcW w:w="1765" w:type="pct"/>
            <w:tcBorders>
              <w:top w:val="outset" w:sz="6" w:space="0" w:color="000000"/>
              <w:left w:val="outset" w:sz="6" w:space="0" w:color="000000"/>
              <w:bottom w:val="outset" w:sz="6" w:space="0" w:color="000000"/>
              <w:right w:val="outset" w:sz="6" w:space="0" w:color="000000"/>
            </w:tcBorders>
            <w:hideMark/>
          </w:tcPr>
          <w:p w14:paraId="7D8062C3" w14:textId="77777777" w:rsidR="00211571" w:rsidRPr="00F94EC9" w:rsidRDefault="00211571" w:rsidP="00211571">
            <w:pPr>
              <w:rPr>
                <w:sz w:val="24"/>
                <w:szCs w:val="24"/>
                <w:lang w:eastAsia="uk-UA"/>
              </w:rPr>
            </w:pPr>
            <w:r w:rsidRPr="00F94EC9">
              <w:rPr>
                <w:sz w:val="24"/>
                <w:szCs w:val="24"/>
                <w:lang w:eastAsia="uk-UA"/>
              </w:rPr>
              <w:t xml:space="preserve">Інформація щодо режиму роботи </w:t>
            </w:r>
          </w:p>
        </w:tc>
        <w:tc>
          <w:tcPr>
            <w:tcW w:w="2860" w:type="pct"/>
            <w:tcBorders>
              <w:top w:val="outset" w:sz="6" w:space="0" w:color="000000"/>
              <w:left w:val="outset" w:sz="6" w:space="0" w:color="000000"/>
              <w:bottom w:val="outset" w:sz="6" w:space="0" w:color="000000"/>
              <w:right w:val="outset" w:sz="6" w:space="0" w:color="000000"/>
            </w:tcBorders>
          </w:tcPr>
          <w:p w14:paraId="0C0831A2" w14:textId="77777777" w:rsidR="006B4E22" w:rsidRPr="006B4E22" w:rsidRDefault="006B4E22" w:rsidP="006B4E22">
            <w:pPr>
              <w:autoSpaceDE w:val="0"/>
              <w:autoSpaceDN w:val="0"/>
              <w:adjustRightInd w:val="0"/>
              <w:jc w:val="left"/>
              <w:rPr>
                <w:rFonts w:eastAsia="Calibri"/>
                <w:color w:val="000000"/>
                <w:sz w:val="24"/>
                <w:szCs w:val="24"/>
              </w:rPr>
            </w:pPr>
            <w:r w:rsidRPr="006B4E22">
              <w:rPr>
                <w:rFonts w:eastAsia="Calibri"/>
                <w:color w:val="000000"/>
                <w:sz w:val="24"/>
                <w:szCs w:val="24"/>
              </w:rPr>
              <w:t xml:space="preserve">Центр адміністративних послуг «Прозорий офіс» (Вишенька), за </w:t>
            </w:r>
            <w:proofErr w:type="spellStart"/>
            <w:r w:rsidRPr="006B4E22">
              <w:rPr>
                <w:rFonts w:eastAsia="Calibri"/>
                <w:color w:val="000000"/>
                <w:sz w:val="24"/>
                <w:szCs w:val="24"/>
              </w:rPr>
              <w:t>адресою</w:t>
            </w:r>
            <w:proofErr w:type="spellEnd"/>
            <w:r w:rsidRPr="006B4E22">
              <w:rPr>
                <w:rFonts w:eastAsia="Calibri"/>
                <w:color w:val="000000"/>
                <w:sz w:val="24"/>
                <w:szCs w:val="24"/>
              </w:rPr>
              <w:t xml:space="preserve"> пр. Космонавтів,30 (ІІ поверх); Центр адміністративних послуг «Прозорий офіс» (Замостя), вул. </w:t>
            </w:r>
            <w:proofErr w:type="spellStart"/>
            <w:r w:rsidRPr="006B4E22">
              <w:rPr>
                <w:rFonts w:eastAsia="Calibri"/>
                <w:color w:val="000000"/>
                <w:sz w:val="24"/>
                <w:szCs w:val="24"/>
              </w:rPr>
              <w:t>Замостянська</w:t>
            </w:r>
            <w:proofErr w:type="spellEnd"/>
            <w:r w:rsidRPr="006B4E22">
              <w:rPr>
                <w:rFonts w:eastAsia="Calibri"/>
                <w:color w:val="000000"/>
                <w:sz w:val="24"/>
                <w:szCs w:val="24"/>
              </w:rPr>
              <w:t>, 7 (ІІ поверх)</w:t>
            </w:r>
          </w:p>
          <w:p w14:paraId="3164DBC9" w14:textId="12FF707A" w:rsidR="006B4E22" w:rsidRDefault="006B4E22" w:rsidP="006B4E22">
            <w:pPr>
              <w:autoSpaceDE w:val="0"/>
              <w:autoSpaceDN w:val="0"/>
              <w:adjustRightInd w:val="0"/>
              <w:jc w:val="left"/>
              <w:rPr>
                <w:rFonts w:eastAsia="Calibri"/>
                <w:i/>
                <w:iCs/>
                <w:color w:val="000000"/>
                <w:sz w:val="24"/>
                <w:szCs w:val="24"/>
              </w:rPr>
            </w:pPr>
            <w:r w:rsidRPr="006B4E22">
              <w:rPr>
                <w:rFonts w:eastAsia="Calibri"/>
                <w:i/>
                <w:iCs/>
                <w:color w:val="000000"/>
                <w:sz w:val="24"/>
                <w:szCs w:val="24"/>
              </w:rPr>
              <w:t xml:space="preserve">Понеділок-п’ятниця  з 08.30 до 16.00 год. </w:t>
            </w:r>
          </w:p>
          <w:p w14:paraId="6C8AB456" w14:textId="77777777" w:rsidR="00996249" w:rsidRPr="006B4E22" w:rsidRDefault="00996249" w:rsidP="006B4E22">
            <w:pPr>
              <w:autoSpaceDE w:val="0"/>
              <w:autoSpaceDN w:val="0"/>
              <w:adjustRightInd w:val="0"/>
              <w:jc w:val="left"/>
              <w:rPr>
                <w:rFonts w:eastAsia="Calibri"/>
                <w:i/>
                <w:iCs/>
                <w:color w:val="000000"/>
                <w:sz w:val="24"/>
                <w:szCs w:val="24"/>
              </w:rPr>
            </w:pPr>
          </w:p>
          <w:p w14:paraId="7B25F26B" w14:textId="77777777" w:rsidR="00996249" w:rsidRDefault="00996249" w:rsidP="00996249">
            <w:pPr>
              <w:autoSpaceDE w:val="0"/>
              <w:autoSpaceDN w:val="0"/>
              <w:adjustRightInd w:val="0"/>
              <w:rPr>
                <w:b/>
                <w:i/>
                <w:color w:val="000000"/>
                <w:sz w:val="24"/>
                <w:szCs w:val="24"/>
              </w:rPr>
            </w:pPr>
            <w:r w:rsidRPr="009A6649">
              <w:rPr>
                <w:b/>
                <w:i/>
                <w:color w:val="000000"/>
                <w:sz w:val="24"/>
                <w:szCs w:val="24"/>
              </w:rPr>
              <w:t>Віддалені робочі місця:</w:t>
            </w:r>
            <w:r>
              <w:rPr>
                <w:b/>
                <w:i/>
                <w:color w:val="000000"/>
                <w:sz w:val="24"/>
                <w:szCs w:val="24"/>
              </w:rPr>
              <w:t xml:space="preserve"> відповідно до графіку роботи віддаленого робочого місця</w:t>
            </w:r>
          </w:p>
          <w:p w14:paraId="5967C727" w14:textId="179646C7" w:rsidR="00211571" w:rsidRPr="006B4E22" w:rsidRDefault="00211571" w:rsidP="00F171B9">
            <w:pPr>
              <w:rPr>
                <w:rFonts w:eastAsia="Calibri"/>
                <w:i/>
                <w:color w:val="000000"/>
                <w:sz w:val="24"/>
                <w:szCs w:val="24"/>
              </w:rPr>
            </w:pPr>
          </w:p>
        </w:tc>
      </w:tr>
      <w:tr w:rsidR="00211571" w:rsidRPr="00F94EC9" w14:paraId="5C16089A" w14:textId="77777777" w:rsidTr="00F87CCF">
        <w:tc>
          <w:tcPr>
            <w:tcW w:w="375" w:type="pct"/>
            <w:tcBorders>
              <w:top w:val="outset" w:sz="6" w:space="0" w:color="000000"/>
              <w:left w:val="outset" w:sz="6" w:space="0" w:color="000000"/>
              <w:bottom w:val="outset" w:sz="6" w:space="0" w:color="000000"/>
              <w:right w:val="outset" w:sz="6" w:space="0" w:color="000000"/>
            </w:tcBorders>
          </w:tcPr>
          <w:p w14:paraId="048C9AA8" w14:textId="3E5E6228" w:rsidR="00211571" w:rsidRPr="00F94EC9" w:rsidRDefault="00211571" w:rsidP="00211571">
            <w:pPr>
              <w:jc w:val="center"/>
              <w:rPr>
                <w:sz w:val="24"/>
                <w:szCs w:val="24"/>
                <w:lang w:eastAsia="uk-UA"/>
              </w:rPr>
            </w:pPr>
            <w:r>
              <w:rPr>
                <w:sz w:val="24"/>
                <w:szCs w:val="24"/>
                <w:lang w:eastAsia="uk-UA"/>
              </w:rPr>
              <w:t>4</w:t>
            </w:r>
          </w:p>
        </w:tc>
        <w:tc>
          <w:tcPr>
            <w:tcW w:w="1765" w:type="pct"/>
            <w:tcBorders>
              <w:top w:val="outset" w:sz="6" w:space="0" w:color="000000"/>
              <w:left w:val="outset" w:sz="6" w:space="0" w:color="000000"/>
              <w:bottom w:val="outset" w:sz="6" w:space="0" w:color="000000"/>
              <w:right w:val="outset" w:sz="6" w:space="0" w:color="000000"/>
            </w:tcBorders>
            <w:hideMark/>
          </w:tcPr>
          <w:p w14:paraId="2115CB9E" w14:textId="77777777" w:rsidR="00211571" w:rsidRPr="00F94EC9" w:rsidRDefault="00211571" w:rsidP="00211571">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860" w:type="pct"/>
            <w:tcBorders>
              <w:top w:val="outset" w:sz="6" w:space="0" w:color="000000"/>
              <w:left w:val="outset" w:sz="6" w:space="0" w:color="000000"/>
              <w:bottom w:val="outset" w:sz="6" w:space="0" w:color="000000"/>
              <w:right w:val="outset" w:sz="6" w:space="0" w:color="000000"/>
            </w:tcBorders>
            <w:hideMark/>
          </w:tcPr>
          <w:p w14:paraId="243177DE" w14:textId="77777777" w:rsidR="006B4E22" w:rsidRPr="006B4E22" w:rsidRDefault="006B4E22" w:rsidP="006B4E22">
            <w:pPr>
              <w:autoSpaceDE w:val="0"/>
              <w:autoSpaceDN w:val="0"/>
              <w:adjustRightInd w:val="0"/>
              <w:rPr>
                <w:rFonts w:eastAsia="Calibri"/>
                <w:color w:val="000000"/>
                <w:sz w:val="24"/>
                <w:szCs w:val="24"/>
              </w:rPr>
            </w:pPr>
            <w:r w:rsidRPr="006B4E22">
              <w:rPr>
                <w:rFonts w:eastAsia="Calibri"/>
                <w:color w:val="000000"/>
                <w:sz w:val="24"/>
                <w:szCs w:val="24"/>
                <w:lang w:val="en-US"/>
              </w:rPr>
              <w:t>Web</w:t>
            </w:r>
            <w:r w:rsidRPr="006B4E22">
              <w:rPr>
                <w:rFonts w:eastAsia="Calibri"/>
                <w:color w:val="000000"/>
                <w:sz w:val="24"/>
                <w:szCs w:val="24"/>
              </w:rPr>
              <w:t xml:space="preserve">-сайт: </w:t>
            </w:r>
            <w:hyperlink r:id="rId12" w:history="1">
              <w:r w:rsidRPr="006B4E22">
                <w:rPr>
                  <w:rFonts w:eastAsia="Calibri"/>
                  <w:color w:val="0563C1"/>
                  <w:sz w:val="24"/>
                  <w:szCs w:val="24"/>
                  <w:u w:val="single"/>
                  <w:lang w:val="ru-RU"/>
                </w:rPr>
                <w:t>http</w:t>
              </w:r>
              <w:r w:rsidRPr="006B4E22">
                <w:rPr>
                  <w:rFonts w:eastAsia="Calibri"/>
                  <w:color w:val="0563C1"/>
                  <w:sz w:val="24"/>
                  <w:szCs w:val="24"/>
                  <w:u w:val="single"/>
                </w:rPr>
                <w:t>://</w:t>
              </w:r>
              <w:r w:rsidRPr="006B4E22">
                <w:rPr>
                  <w:rFonts w:eastAsia="Calibri"/>
                  <w:color w:val="0563C1"/>
                  <w:sz w:val="24"/>
                  <w:szCs w:val="24"/>
                  <w:u w:val="single"/>
                  <w:lang w:val="ru-RU"/>
                </w:rPr>
                <w:t>www</w:t>
              </w:r>
              <w:r w:rsidRPr="006B4E22">
                <w:rPr>
                  <w:rFonts w:eastAsia="Calibri"/>
                  <w:color w:val="0563C1"/>
                  <w:sz w:val="24"/>
                  <w:szCs w:val="24"/>
                  <w:u w:val="single"/>
                </w:rPr>
                <w:t>.</w:t>
              </w:r>
              <w:r w:rsidRPr="006B4E22">
                <w:rPr>
                  <w:rFonts w:eastAsia="Calibri"/>
                  <w:color w:val="0563C1"/>
                  <w:sz w:val="24"/>
                  <w:szCs w:val="24"/>
                  <w:u w:val="single"/>
                  <w:lang w:val="ru-RU"/>
                </w:rPr>
                <w:t>vmr</w:t>
              </w:r>
              <w:r w:rsidRPr="006B4E22">
                <w:rPr>
                  <w:rFonts w:eastAsia="Calibri"/>
                  <w:color w:val="0563C1"/>
                  <w:sz w:val="24"/>
                  <w:szCs w:val="24"/>
                  <w:u w:val="single"/>
                </w:rPr>
                <w:t>.</w:t>
              </w:r>
              <w:r w:rsidRPr="006B4E22">
                <w:rPr>
                  <w:rFonts w:eastAsia="Calibri"/>
                  <w:color w:val="0563C1"/>
                  <w:sz w:val="24"/>
                  <w:szCs w:val="24"/>
                  <w:u w:val="single"/>
                  <w:lang w:val="ru-RU"/>
                </w:rPr>
                <w:t>gov</w:t>
              </w:r>
              <w:r w:rsidRPr="006B4E22">
                <w:rPr>
                  <w:rFonts w:eastAsia="Calibri"/>
                  <w:color w:val="0563C1"/>
                  <w:sz w:val="24"/>
                  <w:szCs w:val="24"/>
                  <w:u w:val="single"/>
                </w:rPr>
                <w:t>.</w:t>
              </w:r>
              <w:proofErr w:type="spellStart"/>
              <w:r w:rsidRPr="006B4E22">
                <w:rPr>
                  <w:rFonts w:eastAsia="Calibri"/>
                  <w:color w:val="0563C1"/>
                  <w:sz w:val="24"/>
                  <w:szCs w:val="24"/>
                  <w:u w:val="single"/>
                  <w:lang w:val="ru-RU"/>
                </w:rPr>
                <w:t>ua</w:t>
              </w:r>
              <w:proofErr w:type="spellEnd"/>
            </w:hyperlink>
          </w:p>
          <w:p w14:paraId="18D04A6E" w14:textId="77777777" w:rsidR="006B4E22" w:rsidRPr="006B4E22" w:rsidRDefault="006B4E22" w:rsidP="006B4E22">
            <w:pPr>
              <w:autoSpaceDE w:val="0"/>
              <w:autoSpaceDN w:val="0"/>
              <w:adjustRightInd w:val="0"/>
              <w:rPr>
                <w:rFonts w:eastAsia="Calibri"/>
                <w:color w:val="000000"/>
                <w:sz w:val="24"/>
                <w:szCs w:val="24"/>
                <w:lang w:val="ru-RU"/>
              </w:rPr>
            </w:pPr>
            <w:r w:rsidRPr="006B4E22">
              <w:rPr>
                <w:rFonts w:eastAsia="Calibri"/>
                <w:color w:val="000000"/>
                <w:sz w:val="24"/>
                <w:szCs w:val="24"/>
                <w:lang w:val="en-US"/>
              </w:rPr>
              <w:t>Email</w:t>
            </w:r>
            <w:r w:rsidRPr="006B4E22">
              <w:rPr>
                <w:rFonts w:eastAsia="Calibri"/>
                <w:color w:val="000000"/>
                <w:sz w:val="24"/>
                <w:szCs w:val="24"/>
                <w:lang w:val="ru-RU"/>
              </w:rPr>
              <w:t xml:space="preserve">: </w:t>
            </w:r>
            <w:hyperlink r:id="rId13" w:history="1">
              <w:r w:rsidRPr="006B4E22">
                <w:rPr>
                  <w:rFonts w:eastAsia="Calibri"/>
                  <w:color w:val="0563C1"/>
                  <w:sz w:val="24"/>
                  <w:szCs w:val="24"/>
                  <w:u w:val="single"/>
                  <w:lang w:val="en-US"/>
                </w:rPr>
                <w:t>gupszn</w:t>
              </w:r>
              <w:r w:rsidRPr="006B4E22">
                <w:rPr>
                  <w:rFonts w:eastAsia="Calibri"/>
                  <w:color w:val="0563C1"/>
                  <w:sz w:val="24"/>
                  <w:szCs w:val="24"/>
                  <w:u w:val="single"/>
                  <w:lang w:val="ru-RU"/>
                </w:rPr>
                <w:t>@</w:t>
              </w:r>
              <w:r w:rsidRPr="006B4E22">
                <w:rPr>
                  <w:rFonts w:eastAsia="Calibri"/>
                  <w:color w:val="0563C1"/>
                  <w:sz w:val="24"/>
                  <w:szCs w:val="24"/>
                  <w:u w:val="single"/>
                  <w:lang w:val="en-US"/>
                </w:rPr>
                <w:t>vmr</w:t>
              </w:r>
              <w:r w:rsidRPr="006B4E22">
                <w:rPr>
                  <w:rFonts w:eastAsia="Calibri"/>
                  <w:color w:val="0563C1"/>
                  <w:sz w:val="24"/>
                  <w:szCs w:val="24"/>
                  <w:u w:val="single"/>
                  <w:lang w:val="ru-RU"/>
                </w:rPr>
                <w:t>.</w:t>
              </w:r>
              <w:r w:rsidRPr="006B4E22">
                <w:rPr>
                  <w:rFonts w:eastAsia="Calibri"/>
                  <w:color w:val="0563C1"/>
                  <w:sz w:val="24"/>
                  <w:szCs w:val="24"/>
                  <w:u w:val="single"/>
                  <w:lang w:val="en-US"/>
                </w:rPr>
                <w:t>gov</w:t>
              </w:r>
              <w:r w:rsidRPr="006B4E22">
                <w:rPr>
                  <w:rFonts w:eastAsia="Calibri"/>
                  <w:color w:val="0563C1"/>
                  <w:sz w:val="24"/>
                  <w:szCs w:val="24"/>
                  <w:u w:val="single"/>
                  <w:lang w:val="ru-RU"/>
                </w:rPr>
                <w:t>.</w:t>
              </w:r>
              <w:proofErr w:type="spellStart"/>
              <w:r w:rsidRPr="006B4E22">
                <w:rPr>
                  <w:rFonts w:eastAsia="Calibri"/>
                  <w:color w:val="0563C1"/>
                  <w:sz w:val="24"/>
                  <w:szCs w:val="24"/>
                  <w:u w:val="single"/>
                  <w:lang w:val="en-US"/>
                </w:rPr>
                <w:t>ua</w:t>
              </w:r>
              <w:proofErr w:type="spellEnd"/>
            </w:hyperlink>
          </w:p>
          <w:p w14:paraId="09C41C15" w14:textId="77777777" w:rsidR="006B4E22" w:rsidRPr="006B4E22" w:rsidRDefault="006B4E22" w:rsidP="006B4E22">
            <w:pPr>
              <w:autoSpaceDE w:val="0"/>
              <w:autoSpaceDN w:val="0"/>
              <w:adjustRightInd w:val="0"/>
              <w:rPr>
                <w:rFonts w:eastAsia="Calibri"/>
                <w:color w:val="000000"/>
                <w:sz w:val="24"/>
                <w:szCs w:val="24"/>
              </w:rPr>
            </w:pPr>
            <w:r w:rsidRPr="006B4E22">
              <w:rPr>
                <w:rFonts w:eastAsia="Calibri"/>
                <w:color w:val="000000"/>
                <w:sz w:val="24"/>
                <w:szCs w:val="24"/>
              </w:rPr>
              <w:t xml:space="preserve">Телефони ЦАП «Прозорий офіс» (Вишенька): </w:t>
            </w:r>
          </w:p>
          <w:p w14:paraId="4375F4FF" w14:textId="2418BF9A" w:rsidR="006B4E22" w:rsidRPr="006B4E22" w:rsidRDefault="006B4E22" w:rsidP="006B4E22">
            <w:pPr>
              <w:autoSpaceDE w:val="0"/>
              <w:autoSpaceDN w:val="0"/>
              <w:adjustRightInd w:val="0"/>
              <w:rPr>
                <w:rFonts w:eastAsia="Calibri"/>
                <w:color w:val="000000"/>
                <w:sz w:val="24"/>
                <w:szCs w:val="24"/>
              </w:rPr>
            </w:pPr>
            <w:r w:rsidRPr="006B4E22">
              <w:rPr>
                <w:rFonts w:eastAsia="Calibri"/>
                <w:i/>
                <w:iCs/>
                <w:color w:val="000000"/>
                <w:sz w:val="24"/>
                <w:szCs w:val="24"/>
              </w:rPr>
              <w:t xml:space="preserve"> пр. Космонавтів,30 -50-91-33</w:t>
            </w:r>
            <w:r w:rsidRPr="006B4E22">
              <w:rPr>
                <w:rFonts w:eastAsia="Calibri"/>
                <w:i/>
                <w:iCs/>
                <w:color w:val="000000"/>
                <w:sz w:val="24"/>
                <w:szCs w:val="24"/>
                <w:lang w:val="ru-RU"/>
              </w:rPr>
              <w:t>;</w:t>
            </w:r>
            <w:r w:rsidRPr="006B4E22">
              <w:rPr>
                <w:rFonts w:eastAsia="Calibri"/>
                <w:i/>
                <w:iCs/>
                <w:color w:val="FF0000"/>
                <w:sz w:val="24"/>
                <w:szCs w:val="24"/>
                <w:lang w:val="ru-RU"/>
              </w:rPr>
              <w:t xml:space="preserve"> </w:t>
            </w:r>
            <w:r w:rsidRPr="006B4E22">
              <w:rPr>
                <w:rFonts w:eastAsia="Calibri"/>
                <w:i/>
                <w:iCs/>
                <w:color w:val="000000"/>
                <w:sz w:val="24"/>
                <w:szCs w:val="24"/>
                <w:lang w:val="ru-RU"/>
              </w:rPr>
              <w:t>0971015840; 0638566272</w:t>
            </w:r>
          </w:p>
          <w:p w14:paraId="1F44AA4A" w14:textId="77777777" w:rsidR="006B4E22" w:rsidRPr="006B4E22" w:rsidRDefault="006B4E22" w:rsidP="006B4E22">
            <w:pPr>
              <w:autoSpaceDE w:val="0"/>
              <w:autoSpaceDN w:val="0"/>
              <w:adjustRightInd w:val="0"/>
              <w:rPr>
                <w:rFonts w:eastAsia="Calibri"/>
                <w:color w:val="000000"/>
                <w:sz w:val="24"/>
                <w:szCs w:val="24"/>
                <w:lang w:val="ru-RU"/>
              </w:rPr>
            </w:pPr>
            <w:r w:rsidRPr="006B4E22">
              <w:rPr>
                <w:rFonts w:eastAsia="Calibri"/>
                <w:color w:val="000000"/>
                <w:sz w:val="24"/>
                <w:szCs w:val="24"/>
              </w:rPr>
              <w:t>Телефони ЦАП «Прозорий офіс» (Замостя):</w:t>
            </w:r>
          </w:p>
          <w:p w14:paraId="28458F95" w14:textId="3224987A" w:rsidR="006B4E22" w:rsidRPr="006B4E22" w:rsidRDefault="006B4E22" w:rsidP="006B4E22">
            <w:pPr>
              <w:rPr>
                <w:i/>
                <w:iCs/>
                <w:color w:val="000000"/>
                <w:sz w:val="24"/>
              </w:rPr>
            </w:pPr>
            <w:r>
              <w:rPr>
                <w:i/>
                <w:iCs/>
                <w:color w:val="000000"/>
                <w:sz w:val="24"/>
              </w:rPr>
              <w:t xml:space="preserve">вул.Замостянська,7 </w:t>
            </w:r>
            <w:r w:rsidRPr="006B4E22">
              <w:rPr>
                <w:i/>
                <w:iCs/>
                <w:color w:val="000000"/>
                <w:sz w:val="24"/>
              </w:rPr>
              <w:t>-50-86-77</w:t>
            </w:r>
            <w:r w:rsidRPr="006B4E22">
              <w:rPr>
                <w:i/>
                <w:iCs/>
                <w:color w:val="000000"/>
                <w:sz w:val="24"/>
                <w:lang w:val="en-US"/>
              </w:rPr>
              <w:t>; 0971014518</w:t>
            </w:r>
            <w:r w:rsidRPr="006B4E22">
              <w:rPr>
                <w:i/>
                <w:iCs/>
                <w:color w:val="000000"/>
                <w:sz w:val="24"/>
              </w:rPr>
              <w:t>; 0931908393</w:t>
            </w:r>
          </w:p>
          <w:p w14:paraId="16C3440B" w14:textId="4F9190AF" w:rsidR="00C255BC" w:rsidRPr="00956450" w:rsidRDefault="006B4E22" w:rsidP="006B4E22">
            <w:pPr>
              <w:rPr>
                <w:sz w:val="24"/>
                <w:szCs w:val="22"/>
              </w:rPr>
            </w:pPr>
            <w:r>
              <w:rPr>
                <w:rFonts w:eastAsia="Calibri"/>
                <w:i/>
                <w:iCs/>
                <w:sz w:val="24"/>
                <w:szCs w:val="24"/>
              </w:rPr>
              <w:t>вул. Соборна, 50      -</w:t>
            </w:r>
            <w:r w:rsidRPr="006B4E22">
              <w:rPr>
                <w:rFonts w:eastAsia="Calibri"/>
                <w:i/>
                <w:iCs/>
                <w:sz w:val="24"/>
                <w:szCs w:val="24"/>
              </w:rPr>
              <w:t xml:space="preserve"> 50-43-50</w:t>
            </w:r>
          </w:p>
        </w:tc>
      </w:tr>
      <w:tr w:rsidR="00211571" w:rsidRPr="00F94EC9" w14:paraId="557D92FC" w14:textId="77777777" w:rsidTr="00F87CCF">
        <w:tc>
          <w:tcPr>
            <w:tcW w:w="5000" w:type="pct"/>
            <w:gridSpan w:val="3"/>
            <w:tcBorders>
              <w:top w:val="outset" w:sz="6" w:space="0" w:color="000000"/>
              <w:left w:val="outset" w:sz="6" w:space="0" w:color="000000"/>
              <w:bottom w:val="outset" w:sz="6" w:space="0" w:color="000000"/>
              <w:right w:val="outset" w:sz="6" w:space="0" w:color="000000"/>
            </w:tcBorders>
            <w:hideMark/>
          </w:tcPr>
          <w:p w14:paraId="5454D509" w14:textId="43E6E61F" w:rsidR="00211571" w:rsidRPr="00F94EC9" w:rsidRDefault="00211571" w:rsidP="00211571">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211571" w:rsidRPr="00F94EC9" w14:paraId="4084DF06"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4D7CA9C8" w14:textId="3E5954B7" w:rsidR="00211571" w:rsidRPr="00F94EC9" w:rsidRDefault="00211571" w:rsidP="00211571">
            <w:pPr>
              <w:jc w:val="center"/>
              <w:rPr>
                <w:sz w:val="24"/>
                <w:szCs w:val="24"/>
                <w:lang w:eastAsia="uk-UA"/>
              </w:rPr>
            </w:pPr>
            <w:r w:rsidRPr="00F94EC9">
              <w:rPr>
                <w:sz w:val="24"/>
                <w:szCs w:val="24"/>
                <w:lang w:eastAsia="uk-UA"/>
              </w:rPr>
              <w:t>5</w:t>
            </w:r>
          </w:p>
        </w:tc>
        <w:tc>
          <w:tcPr>
            <w:tcW w:w="1765" w:type="pct"/>
            <w:tcBorders>
              <w:top w:val="outset" w:sz="6" w:space="0" w:color="000000"/>
              <w:left w:val="outset" w:sz="6" w:space="0" w:color="000000"/>
              <w:bottom w:val="outset" w:sz="6" w:space="0" w:color="000000"/>
              <w:right w:val="outset" w:sz="6" w:space="0" w:color="000000"/>
            </w:tcBorders>
            <w:hideMark/>
          </w:tcPr>
          <w:p w14:paraId="428A4E80" w14:textId="77777777" w:rsidR="00211571" w:rsidRPr="00F94EC9" w:rsidRDefault="00211571" w:rsidP="00211571">
            <w:pPr>
              <w:jc w:val="left"/>
              <w:rPr>
                <w:sz w:val="24"/>
                <w:szCs w:val="24"/>
                <w:lang w:eastAsia="uk-UA"/>
              </w:rPr>
            </w:pPr>
            <w:r w:rsidRPr="00F94EC9">
              <w:rPr>
                <w:sz w:val="24"/>
                <w:szCs w:val="24"/>
                <w:lang w:eastAsia="uk-UA"/>
              </w:rPr>
              <w:t>Закони України</w:t>
            </w:r>
          </w:p>
        </w:tc>
        <w:tc>
          <w:tcPr>
            <w:tcW w:w="2860" w:type="pct"/>
            <w:tcBorders>
              <w:top w:val="outset" w:sz="6" w:space="0" w:color="000000"/>
              <w:left w:val="outset" w:sz="6" w:space="0" w:color="000000"/>
              <w:bottom w:val="outset" w:sz="6" w:space="0" w:color="000000"/>
              <w:right w:val="outset" w:sz="6" w:space="0" w:color="000000"/>
            </w:tcBorders>
            <w:hideMark/>
          </w:tcPr>
          <w:p w14:paraId="6275D39B" w14:textId="77777777" w:rsidR="00211571" w:rsidRDefault="00211571" w:rsidP="00211571">
            <w:pPr>
              <w:pStyle w:val="ab"/>
              <w:spacing w:before="0" w:beforeAutospacing="0" w:after="0" w:afterAutospacing="0"/>
              <w:jc w:val="both"/>
            </w:pPr>
            <w:r w:rsidRPr="000C0561">
              <w:t>Закон України</w:t>
            </w:r>
            <w:r w:rsidRPr="000C4798">
              <w:t xml:space="preserve"> </w:t>
            </w:r>
            <w:r>
              <w:t>„</w:t>
            </w:r>
            <w:r w:rsidRPr="00DE2B97">
              <w:t>Про державну соціальну до</w:t>
            </w:r>
            <w:r>
              <w:t>помогу малозабезпеченим сім’ям” від 01.06.2000 № 1768-</w:t>
            </w:r>
            <w:r w:rsidRPr="000C0561">
              <w:t xml:space="preserve"> ІІІ</w:t>
            </w:r>
          </w:p>
          <w:p w14:paraId="4F123D5E" w14:textId="77777777" w:rsidR="009D65C2" w:rsidRDefault="009D65C2" w:rsidP="009D65C2">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4EF24D1B" w14:textId="06818F04" w:rsidR="009D65C2" w:rsidRPr="00F94EC9" w:rsidRDefault="009D65C2" w:rsidP="009D65C2">
            <w:r w:rsidRPr="00FA769B">
              <w:rPr>
                <w:spacing w:val="-8"/>
                <w:sz w:val="24"/>
                <w:szCs w:val="24"/>
              </w:rPr>
              <w:t>Закон України «Про адміністративну процедуру» від 17.02.2022 р. № 2073-IX</w:t>
            </w:r>
          </w:p>
        </w:tc>
      </w:tr>
      <w:tr w:rsidR="00211571" w:rsidRPr="00F94EC9" w14:paraId="1B471312" w14:textId="77777777" w:rsidTr="00F87CCF">
        <w:tc>
          <w:tcPr>
            <w:tcW w:w="375" w:type="pct"/>
            <w:tcBorders>
              <w:top w:val="outset" w:sz="6" w:space="0" w:color="000000"/>
              <w:left w:val="outset" w:sz="6" w:space="0" w:color="000000"/>
              <w:bottom w:val="outset" w:sz="6" w:space="0" w:color="000000"/>
              <w:right w:val="outset" w:sz="6" w:space="0" w:color="000000"/>
            </w:tcBorders>
          </w:tcPr>
          <w:p w14:paraId="446CB754" w14:textId="5A6F0D78" w:rsidR="00211571" w:rsidRPr="00F94EC9" w:rsidRDefault="00211571" w:rsidP="00211571">
            <w:pPr>
              <w:jc w:val="center"/>
              <w:rPr>
                <w:sz w:val="24"/>
                <w:szCs w:val="24"/>
                <w:lang w:eastAsia="uk-UA"/>
              </w:rPr>
            </w:pPr>
            <w:r w:rsidRPr="00F94EC9">
              <w:rPr>
                <w:sz w:val="24"/>
                <w:szCs w:val="24"/>
                <w:lang w:eastAsia="uk-UA"/>
              </w:rPr>
              <w:t>6</w:t>
            </w:r>
          </w:p>
        </w:tc>
        <w:tc>
          <w:tcPr>
            <w:tcW w:w="1765" w:type="pct"/>
            <w:tcBorders>
              <w:top w:val="outset" w:sz="6" w:space="0" w:color="000000"/>
              <w:left w:val="outset" w:sz="6" w:space="0" w:color="000000"/>
              <w:bottom w:val="outset" w:sz="6" w:space="0" w:color="000000"/>
              <w:right w:val="outset" w:sz="6" w:space="0" w:color="000000"/>
            </w:tcBorders>
            <w:hideMark/>
          </w:tcPr>
          <w:p w14:paraId="19C1FCAA" w14:textId="77777777" w:rsidR="00211571" w:rsidRPr="00F94EC9" w:rsidRDefault="00211571" w:rsidP="00211571">
            <w:pPr>
              <w:rPr>
                <w:sz w:val="24"/>
                <w:szCs w:val="24"/>
                <w:lang w:eastAsia="uk-UA"/>
              </w:rPr>
            </w:pPr>
            <w:r w:rsidRPr="00F94EC9">
              <w:rPr>
                <w:sz w:val="24"/>
                <w:szCs w:val="24"/>
                <w:lang w:eastAsia="uk-UA"/>
              </w:rPr>
              <w:t>Акти Кабінету Міністрів України</w:t>
            </w:r>
          </w:p>
        </w:tc>
        <w:tc>
          <w:tcPr>
            <w:tcW w:w="2860" w:type="pct"/>
            <w:tcBorders>
              <w:top w:val="outset" w:sz="6" w:space="0" w:color="000000"/>
              <w:left w:val="outset" w:sz="6" w:space="0" w:color="000000"/>
              <w:bottom w:val="outset" w:sz="6" w:space="0" w:color="000000"/>
              <w:right w:val="outset" w:sz="6" w:space="0" w:color="000000"/>
            </w:tcBorders>
          </w:tcPr>
          <w:p w14:paraId="4206D5DB" w14:textId="330EFAEF" w:rsidR="00211571" w:rsidRPr="00F94EC9" w:rsidRDefault="00C255BC" w:rsidP="009441E8">
            <w:pPr>
              <w:pStyle w:val="ab"/>
              <w:spacing w:before="0" w:beforeAutospacing="0" w:after="0" w:afterAutospacing="0"/>
              <w:jc w:val="both"/>
            </w:pPr>
            <w:r w:rsidRPr="000954E5">
              <w:t>Поряд</w:t>
            </w:r>
            <w:r>
              <w:t>ок</w:t>
            </w:r>
            <w:r w:rsidRPr="000954E5">
              <w:t xml:space="preserve"> призначення і виплати державної соціальної допомоги малозабезпеченим сім’ям</w:t>
            </w:r>
            <w:r>
              <w:t>, затверджений п</w:t>
            </w:r>
            <w:r w:rsidRPr="000954E5">
              <w:t>останов</w:t>
            </w:r>
            <w:r>
              <w:t>ою</w:t>
            </w:r>
            <w:r w:rsidRPr="000954E5">
              <w:t xml:space="preserve"> Кабінету Міністрів України від 24.02.2003 № 250 (далі – Порядок); Порядок </w:t>
            </w:r>
            <w:r w:rsidRPr="000954E5">
              <w:rPr>
                <w:bCs/>
                <w:shd w:val="clear" w:color="auto" w:fill="FFFFFF"/>
              </w:rPr>
              <w:t xml:space="preserve">обчислення середньомісячного сукупного доходу сім’ї (домогосподарства) для усіх видів державної соціальної допомоги, затверджений постановою </w:t>
            </w:r>
            <w:r w:rsidRPr="000954E5">
              <w:t>Кабінету Міністрів України від 22.07.2020</w:t>
            </w:r>
            <w:r w:rsidRPr="000954E5">
              <w:rPr>
                <w:lang w:val="ru-RU"/>
              </w:rPr>
              <w:t> </w:t>
            </w:r>
            <w:r w:rsidRPr="000954E5">
              <w:t xml:space="preserve"> № 632 „</w:t>
            </w:r>
            <w:r w:rsidRPr="000954E5">
              <w:rPr>
                <w:bCs/>
                <w:shd w:val="clear" w:color="auto" w:fill="FFFFFF"/>
              </w:rPr>
              <w:t>Деякі питання виплати державної соціальної допомоги</w:t>
            </w:r>
            <w:r w:rsidRPr="000954E5">
              <w:t>”</w:t>
            </w:r>
          </w:p>
        </w:tc>
      </w:tr>
      <w:tr w:rsidR="00211571" w:rsidRPr="00F94EC9" w14:paraId="18FD57D1" w14:textId="77777777" w:rsidTr="00F87CCF">
        <w:tc>
          <w:tcPr>
            <w:tcW w:w="375" w:type="pct"/>
            <w:tcBorders>
              <w:top w:val="outset" w:sz="6" w:space="0" w:color="000000"/>
              <w:left w:val="outset" w:sz="6" w:space="0" w:color="000000"/>
              <w:bottom w:val="outset" w:sz="6" w:space="0" w:color="000000"/>
              <w:right w:val="outset" w:sz="6" w:space="0" w:color="000000"/>
            </w:tcBorders>
          </w:tcPr>
          <w:p w14:paraId="10B34B38" w14:textId="7CA3E781" w:rsidR="00211571" w:rsidRPr="00F94EC9" w:rsidRDefault="00211571" w:rsidP="00211571">
            <w:pPr>
              <w:jc w:val="center"/>
              <w:rPr>
                <w:sz w:val="24"/>
                <w:szCs w:val="24"/>
                <w:lang w:eastAsia="uk-UA"/>
              </w:rPr>
            </w:pPr>
            <w:r>
              <w:rPr>
                <w:sz w:val="24"/>
                <w:szCs w:val="24"/>
                <w:lang w:eastAsia="uk-UA"/>
              </w:rPr>
              <w:lastRenderedPageBreak/>
              <w:t>7</w:t>
            </w:r>
          </w:p>
        </w:tc>
        <w:tc>
          <w:tcPr>
            <w:tcW w:w="1765" w:type="pct"/>
            <w:tcBorders>
              <w:top w:val="outset" w:sz="6" w:space="0" w:color="000000"/>
              <w:left w:val="outset" w:sz="6" w:space="0" w:color="000000"/>
              <w:bottom w:val="outset" w:sz="6" w:space="0" w:color="000000"/>
              <w:right w:val="outset" w:sz="6" w:space="0" w:color="000000"/>
            </w:tcBorders>
            <w:hideMark/>
          </w:tcPr>
          <w:p w14:paraId="4959673B" w14:textId="77777777" w:rsidR="00211571" w:rsidRPr="00F94EC9" w:rsidRDefault="00211571" w:rsidP="00211571">
            <w:pPr>
              <w:rPr>
                <w:sz w:val="24"/>
                <w:szCs w:val="24"/>
                <w:lang w:eastAsia="uk-UA"/>
              </w:rPr>
            </w:pPr>
            <w:r w:rsidRPr="00F94EC9">
              <w:rPr>
                <w:sz w:val="24"/>
                <w:szCs w:val="24"/>
                <w:lang w:eastAsia="uk-UA"/>
              </w:rPr>
              <w:t>Акти центральних органів виконавчої влади</w:t>
            </w:r>
          </w:p>
        </w:tc>
        <w:tc>
          <w:tcPr>
            <w:tcW w:w="2860" w:type="pct"/>
            <w:tcBorders>
              <w:top w:val="outset" w:sz="6" w:space="0" w:color="000000"/>
              <w:left w:val="outset" w:sz="6" w:space="0" w:color="000000"/>
              <w:bottom w:val="outset" w:sz="6" w:space="0" w:color="000000"/>
              <w:right w:val="outset" w:sz="6" w:space="0" w:color="000000"/>
            </w:tcBorders>
          </w:tcPr>
          <w:p w14:paraId="05DA0BA4" w14:textId="5DA20167" w:rsidR="00211571" w:rsidRPr="009441E8" w:rsidRDefault="009441E8" w:rsidP="00996249">
            <w:pPr>
              <w:rPr>
                <w:sz w:val="24"/>
              </w:rPr>
            </w:pPr>
            <w:r w:rsidRPr="004D6C47">
              <w:rPr>
                <w:sz w:val="24"/>
              </w:rPr>
              <w:t xml:space="preserve">Наказ Міністерства соціальної політики України                   від </w:t>
            </w:r>
            <w:r>
              <w:rPr>
                <w:sz w:val="24"/>
              </w:rPr>
              <w:t>09</w:t>
            </w:r>
            <w:r w:rsidRPr="004D6C47">
              <w:rPr>
                <w:sz w:val="24"/>
              </w:rPr>
              <w:t>.0</w:t>
            </w:r>
            <w:r>
              <w:rPr>
                <w:sz w:val="24"/>
              </w:rPr>
              <w:t>1</w:t>
            </w:r>
            <w:r w:rsidRPr="004D6C47">
              <w:rPr>
                <w:sz w:val="24"/>
              </w:rPr>
              <w:t>.20</w:t>
            </w:r>
            <w:r>
              <w:rPr>
                <w:sz w:val="24"/>
              </w:rPr>
              <w:t>23</w:t>
            </w:r>
            <w:r w:rsidRPr="004D6C47">
              <w:rPr>
                <w:sz w:val="24"/>
              </w:rPr>
              <w:t xml:space="preserve"> № </w:t>
            </w:r>
            <w:r>
              <w:rPr>
                <w:sz w:val="24"/>
              </w:rPr>
              <w:t>3</w:t>
            </w:r>
            <w:r w:rsidRPr="004D6C47">
              <w:rPr>
                <w:sz w:val="24"/>
              </w:rPr>
              <w:t xml:space="preserve"> „Про затвердження форми Заяви про призначення усіх видів соціальної допомоги</w:t>
            </w:r>
            <w:r>
              <w:rPr>
                <w:sz w:val="24"/>
              </w:rPr>
              <w:t xml:space="preserve"> та</w:t>
            </w:r>
            <w:r w:rsidRPr="004D6C47">
              <w:rPr>
                <w:sz w:val="24"/>
              </w:rPr>
              <w:t xml:space="preserve"> компенсацій”</w:t>
            </w:r>
            <w:r w:rsidR="00C255BC" w:rsidRPr="000954E5">
              <w:t xml:space="preserve">; </w:t>
            </w:r>
            <w:r w:rsidR="00C255BC" w:rsidRPr="009441E8">
              <w:rPr>
                <w:sz w:val="24"/>
              </w:rPr>
              <w:t>наказ Міністерства праці та соціальної політики України від 19.06.2006 № 345</w:t>
            </w:r>
            <w:r w:rsidR="00996249">
              <w:rPr>
                <w:sz w:val="24"/>
              </w:rPr>
              <w:t xml:space="preserve"> </w:t>
            </w:r>
            <w:r w:rsidR="00C255BC" w:rsidRPr="009441E8">
              <w:rPr>
                <w:sz w:val="24"/>
              </w:rPr>
              <w:t>„</w:t>
            </w:r>
            <w:r w:rsidR="00C255BC" w:rsidRPr="009441E8">
              <w:rPr>
                <w:bCs/>
                <w:sz w:val="24"/>
                <w:shd w:val="clear" w:color="auto" w:fill="FFFFFF"/>
              </w:rPr>
              <w:t>Про затвердження Інструкції щодо порядку оформлення і ведення особових справ отримувачів у</w:t>
            </w:r>
            <w:r>
              <w:rPr>
                <w:bCs/>
                <w:sz w:val="24"/>
                <w:shd w:val="clear" w:color="auto" w:fill="FFFFFF"/>
              </w:rPr>
              <w:t xml:space="preserve">сіх видів соціальної </w:t>
            </w:r>
            <w:proofErr w:type="spellStart"/>
            <w:r>
              <w:rPr>
                <w:bCs/>
                <w:sz w:val="24"/>
                <w:shd w:val="clear" w:color="auto" w:fill="FFFFFF"/>
              </w:rPr>
              <w:t>допомогиˮ</w:t>
            </w:r>
            <w:proofErr w:type="spellEnd"/>
          </w:p>
        </w:tc>
      </w:tr>
      <w:tr w:rsidR="00211571" w:rsidRPr="00F94EC9" w14:paraId="130AEBF5" w14:textId="77777777" w:rsidTr="00F87CCF">
        <w:tc>
          <w:tcPr>
            <w:tcW w:w="5000" w:type="pct"/>
            <w:gridSpan w:val="3"/>
            <w:tcBorders>
              <w:top w:val="outset" w:sz="6" w:space="0" w:color="000000"/>
              <w:left w:val="outset" w:sz="6" w:space="0" w:color="000000"/>
              <w:bottom w:val="outset" w:sz="6" w:space="0" w:color="000000"/>
              <w:right w:val="outset" w:sz="6" w:space="0" w:color="000000"/>
            </w:tcBorders>
            <w:hideMark/>
          </w:tcPr>
          <w:p w14:paraId="4A1E9A1B" w14:textId="6FC79194" w:rsidR="00211571" w:rsidRPr="00F94EC9" w:rsidRDefault="00211571" w:rsidP="00211571">
            <w:pPr>
              <w:jc w:val="center"/>
              <w:rPr>
                <w:b/>
                <w:sz w:val="24"/>
                <w:szCs w:val="24"/>
                <w:lang w:eastAsia="uk-UA"/>
              </w:rPr>
            </w:pPr>
            <w:r w:rsidRPr="00F94EC9">
              <w:rPr>
                <w:b/>
                <w:sz w:val="24"/>
                <w:szCs w:val="24"/>
                <w:lang w:eastAsia="uk-UA"/>
              </w:rPr>
              <w:t>Умови отримання адміністративної послуги</w:t>
            </w:r>
          </w:p>
        </w:tc>
      </w:tr>
      <w:tr w:rsidR="00211571" w:rsidRPr="00F94EC9" w14:paraId="64F62438"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250AC9EE" w14:textId="1400F271" w:rsidR="00211571" w:rsidRPr="00F94EC9" w:rsidRDefault="00211571" w:rsidP="00211571">
            <w:pPr>
              <w:jc w:val="center"/>
              <w:rPr>
                <w:sz w:val="24"/>
                <w:szCs w:val="24"/>
                <w:lang w:eastAsia="uk-UA"/>
              </w:rPr>
            </w:pPr>
            <w:r>
              <w:rPr>
                <w:sz w:val="24"/>
                <w:szCs w:val="24"/>
                <w:lang w:eastAsia="uk-UA"/>
              </w:rPr>
              <w:t>8</w:t>
            </w:r>
          </w:p>
        </w:tc>
        <w:tc>
          <w:tcPr>
            <w:tcW w:w="1765" w:type="pct"/>
            <w:tcBorders>
              <w:top w:val="outset" w:sz="6" w:space="0" w:color="000000"/>
              <w:left w:val="outset" w:sz="6" w:space="0" w:color="000000"/>
              <w:bottom w:val="outset" w:sz="6" w:space="0" w:color="000000"/>
              <w:right w:val="outset" w:sz="6" w:space="0" w:color="000000"/>
            </w:tcBorders>
            <w:hideMark/>
          </w:tcPr>
          <w:p w14:paraId="29F18495" w14:textId="77777777" w:rsidR="00211571" w:rsidRPr="00F94EC9" w:rsidRDefault="00211571" w:rsidP="00211571">
            <w:pPr>
              <w:rPr>
                <w:sz w:val="24"/>
                <w:szCs w:val="24"/>
                <w:lang w:eastAsia="uk-UA"/>
              </w:rPr>
            </w:pPr>
            <w:r w:rsidRPr="00F94EC9">
              <w:rPr>
                <w:sz w:val="24"/>
                <w:szCs w:val="24"/>
                <w:lang w:eastAsia="uk-UA"/>
              </w:rPr>
              <w:t xml:space="preserve">Підстава для отримання </w:t>
            </w:r>
          </w:p>
        </w:tc>
        <w:tc>
          <w:tcPr>
            <w:tcW w:w="2860" w:type="pct"/>
            <w:tcBorders>
              <w:top w:val="outset" w:sz="6" w:space="0" w:color="000000"/>
              <w:left w:val="outset" w:sz="6" w:space="0" w:color="000000"/>
              <w:bottom w:val="outset" w:sz="6" w:space="0" w:color="000000"/>
              <w:right w:val="outset" w:sz="6" w:space="0" w:color="000000"/>
            </w:tcBorders>
            <w:hideMark/>
          </w:tcPr>
          <w:p w14:paraId="317808CB" w14:textId="6594AB36" w:rsidR="00211571" w:rsidRPr="00747B82" w:rsidRDefault="00211571" w:rsidP="00211571">
            <w:pPr>
              <w:rPr>
                <w:sz w:val="24"/>
                <w:szCs w:val="24"/>
                <w:highlight w:val="yellow"/>
                <w:lang w:eastAsia="uk-UA"/>
              </w:rPr>
            </w:pPr>
            <w:r w:rsidRPr="00747B82">
              <w:rPr>
                <w:sz w:val="24"/>
                <w:szCs w:val="24"/>
              </w:rPr>
              <w:t>Сім’я з поважних або незалежних від неї причин має середньомісячний сукупний доход нижчий від прожиткового мінімуму для сім</w:t>
            </w:r>
            <w:r w:rsidRPr="00712AF6">
              <w:rPr>
                <w:sz w:val="24"/>
                <w:szCs w:val="24"/>
              </w:rPr>
              <w:t>’</w:t>
            </w:r>
            <w:r>
              <w:rPr>
                <w:sz w:val="24"/>
                <w:szCs w:val="24"/>
              </w:rPr>
              <w:t>ї</w:t>
            </w:r>
          </w:p>
        </w:tc>
      </w:tr>
      <w:tr w:rsidR="00211571" w:rsidRPr="00F94EC9" w14:paraId="244B762F"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51D85554" w14:textId="19F1DF66" w:rsidR="00211571" w:rsidRPr="00F94EC9" w:rsidRDefault="00211571" w:rsidP="00211571">
            <w:pPr>
              <w:jc w:val="center"/>
              <w:rPr>
                <w:sz w:val="24"/>
                <w:szCs w:val="24"/>
                <w:lang w:eastAsia="uk-UA"/>
              </w:rPr>
            </w:pPr>
            <w:r>
              <w:rPr>
                <w:sz w:val="24"/>
                <w:szCs w:val="24"/>
                <w:lang w:eastAsia="uk-UA"/>
              </w:rPr>
              <w:t>9</w:t>
            </w:r>
          </w:p>
        </w:tc>
        <w:tc>
          <w:tcPr>
            <w:tcW w:w="1765" w:type="pct"/>
            <w:tcBorders>
              <w:top w:val="outset" w:sz="6" w:space="0" w:color="000000"/>
              <w:left w:val="outset" w:sz="6" w:space="0" w:color="000000"/>
              <w:bottom w:val="outset" w:sz="6" w:space="0" w:color="000000"/>
              <w:right w:val="outset" w:sz="6" w:space="0" w:color="000000"/>
            </w:tcBorders>
            <w:hideMark/>
          </w:tcPr>
          <w:p w14:paraId="734E6150" w14:textId="77777777" w:rsidR="00211571" w:rsidRPr="00F94EC9" w:rsidRDefault="00211571" w:rsidP="00211571">
            <w:pPr>
              <w:rPr>
                <w:sz w:val="24"/>
                <w:szCs w:val="24"/>
                <w:lang w:eastAsia="uk-UA"/>
              </w:rPr>
            </w:pPr>
            <w:r w:rsidRPr="001D2AE7">
              <w:rPr>
                <w:sz w:val="24"/>
                <w:szCs w:val="24"/>
                <w:lang w:eastAsia="ru-RU"/>
              </w:rPr>
              <w:t>Перелік необхідних документів</w:t>
            </w:r>
          </w:p>
        </w:tc>
        <w:tc>
          <w:tcPr>
            <w:tcW w:w="2860" w:type="pct"/>
            <w:tcBorders>
              <w:top w:val="outset" w:sz="6" w:space="0" w:color="000000"/>
              <w:left w:val="outset" w:sz="6" w:space="0" w:color="000000"/>
              <w:bottom w:val="outset" w:sz="6" w:space="0" w:color="000000"/>
              <w:right w:val="outset" w:sz="6" w:space="0" w:color="000000"/>
            </w:tcBorders>
            <w:hideMark/>
          </w:tcPr>
          <w:p w14:paraId="755DAE44" w14:textId="77777777" w:rsidR="00996249" w:rsidRDefault="00C255BC" w:rsidP="00996249">
            <w:pPr>
              <w:pStyle w:val="a3"/>
              <w:numPr>
                <w:ilvl w:val="0"/>
                <w:numId w:val="6"/>
              </w:numPr>
              <w:tabs>
                <w:tab w:val="left" w:pos="6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360"/>
              <w:rPr>
                <w:sz w:val="24"/>
                <w:szCs w:val="24"/>
                <w:lang w:eastAsia="ru-RU"/>
              </w:rPr>
            </w:pPr>
            <w:bookmarkStart w:id="2" w:name="n506"/>
            <w:bookmarkEnd w:id="2"/>
            <w:r w:rsidRPr="00996249">
              <w:rPr>
                <w:sz w:val="24"/>
                <w:szCs w:val="24"/>
                <w:lang w:eastAsia="ru-RU"/>
              </w:rPr>
              <w:t>Заява, уповноваженого представника сім</w:t>
            </w:r>
            <w:r w:rsidRPr="00996249">
              <w:rPr>
                <w:sz w:val="24"/>
                <w:szCs w:val="24"/>
              </w:rPr>
              <w:t>’</w:t>
            </w:r>
            <w:r w:rsidRPr="00996249">
              <w:rPr>
                <w:sz w:val="24"/>
                <w:szCs w:val="24"/>
                <w:lang w:eastAsia="ru-RU"/>
              </w:rPr>
              <w:t>ї, що складається за формою, затвердженою наказом Міністерства соціальної політики України</w:t>
            </w:r>
            <w:r w:rsidR="00996249" w:rsidRPr="00996249">
              <w:rPr>
                <w:sz w:val="24"/>
                <w:szCs w:val="24"/>
                <w:lang w:eastAsia="ru-RU"/>
              </w:rPr>
              <w:t>;</w:t>
            </w:r>
          </w:p>
          <w:p w14:paraId="2E815E3F" w14:textId="77777777" w:rsidR="00996249" w:rsidRDefault="00C255BC" w:rsidP="00996249">
            <w:pPr>
              <w:pStyle w:val="a3"/>
              <w:numPr>
                <w:ilvl w:val="0"/>
                <w:numId w:val="6"/>
              </w:numPr>
              <w:tabs>
                <w:tab w:val="left" w:pos="6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360"/>
              <w:rPr>
                <w:sz w:val="24"/>
                <w:szCs w:val="24"/>
                <w:lang w:eastAsia="ru-RU"/>
              </w:rPr>
            </w:pPr>
            <w:r w:rsidRPr="00996249">
              <w:rPr>
                <w:sz w:val="24"/>
                <w:szCs w:val="24"/>
                <w:lang w:eastAsia="ru-RU"/>
              </w:rPr>
              <w:t xml:space="preserve">декларація про доходи та майновий стан осіб, які звернулися за призначенням усіх видів соціальної допомоги, складена за формою, встановленою </w:t>
            </w:r>
            <w:proofErr w:type="spellStart"/>
            <w:r w:rsidRPr="00996249">
              <w:rPr>
                <w:sz w:val="24"/>
                <w:szCs w:val="24"/>
                <w:lang w:eastAsia="ru-RU"/>
              </w:rPr>
              <w:t>Мінсоцполітики</w:t>
            </w:r>
            <w:proofErr w:type="spellEnd"/>
            <w:r w:rsidR="001426A2" w:rsidRPr="00996249">
              <w:rPr>
                <w:sz w:val="24"/>
                <w:szCs w:val="24"/>
                <w:lang w:eastAsia="ru-RU"/>
              </w:rPr>
              <w:t xml:space="preserve"> </w:t>
            </w:r>
            <w:r w:rsidRPr="00996249">
              <w:rPr>
                <w:sz w:val="24"/>
                <w:szCs w:val="24"/>
                <w:lang w:eastAsia="ru-RU"/>
              </w:rPr>
              <w:t>(в декларації зазначається інформація про склад сім</w:t>
            </w:r>
            <w:r w:rsidRPr="00996249">
              <w:rPr>
                <w:sz w:val="24"/>
                <w:szCs w:val="24"/>
                <w:lang w:val="ru-RU" w:eastAsia="ru-RU"/>
              </w:rPr>
              <w:t>’</w:t>
            </w:r>
            <w:r w:rsidRPr="00996249">
              <w:rPr>
                <w:sz w:val="24"/>
                <w:szCs w:val="24"/>
                <w:lang w:eastAsia="ru-RU"/>
              </w:rPr>
              <w:t>ї заявника);</w:t>
            </w:r>
          </w:p>
          <w:p w14:paraId="2292DE9F" w14:textId="77777777" w:rsidR="00996249" w:rsidRPr="00996249" w:rsidRDefault="00C255BC" w:rsidP="00996249">
            <w:pPr>
              <w:pStyle w:val="a3"/>
              <w:numPr>
                <w:ilvl w:val="0"/>
                <w:numId w:val="6"/>
              </w:numPr>
              <w:tabs>
                <w:tab w:val="left" w:pos="6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360"/>
              <w:rPr>
                <w:sz w:val="24"/>
                <w:shd w:val="clear" w:color="auto" w:fill="FFFFFF"/>
              </w:rPr>
            </w:pPr>
            <w:r w:rsidRPr="00996249">
              <w:rPr>
                <w:sz w:val="24"/>
                <w:szCs w:val="24"/>
                <w:shd w:val="clear" w:color="auto" w:fill="FFFFFF"/>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r w:rsidRPr="00996249">
              <w:rPr>
                <w:sz w:val="24"/>
                <w:szCs w:val="24"/>
                <w:lang w:eastAsia="ru-RU"/>
              </w:rPr>
              <w:t>;</w:t>
            </w:r>
          </w:p>
          <w:p w14:paraId="5A69AB36" w14:textId="77777777" w:rsidR="00996249" w:rsidRPr="00996249" w:rsidRDefault="001426A2" w:rsidP="00996249">
            <w:pPr>
              <w:pStyle w:val="a3"/>
              <w:numPr>
                <w:ilvl w:val="0"/>
                <w:numId w:val="6"/>
              </w:numPr>
              <w:tabs>
                <w:tab w:val="left" w:pos="6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360"/>
            </w:pPr>
            <w:r w:rsidRPr="00996249">
              <w:rPr>
                <w:sz w:val="24"/>
              </w:rPr>
              <w:t>д</w:t>
            </w:r>
            <w:r w:rsidRPr="00996249">
              <w:rPr>
                <w:sz w:val="24"/>
                <w:shd w:val="clear" w:color="auto" w:fill="FFFFFF"/>
              </w:rPr>
              <w:t>овідку про доходи за шість місяців перед місяцем звернення (за наявності), у разі коли для обчислення сукупного доходу враховуються шість місяців перед місяцем звернення;</w:t>
            </w:r>
          </w:p>
          <w:p w14:paraId="47DDD544" w14:textId="6CC19B24" w:rsidR="001426A2" w:rsidRPr="00C255BC" w:rsidRDefault="001426A2" w:rsidP="00996249">
            <w:pPr>
              <w:pStyle w:val="a3"/>
              <w:numPr>
                <w:ilvl w:val="0"/>
                <w:numId w:val="6"/>
              </w:numPr>
              <w:tabs>
                <w:tab w:val="left" w:pos="6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0" w:firstLine="360"/>
            </w:pPr>
            <w:r w:rsidRPr="001426A2">
              <w:rPr>
                <w:sz w:val="24"/>
                <w:shd w:val="clear" w:color="auto" w:fill="FFFFFF"/>
              </w:rPr>
              <w:t>посвідчення учасника бойових дій встановленого зразка (за наявності).</w:t>
            </w:r>
          </w:p>
        </w:tc>
      </w:tr>
      <w:tr w:rsidR="00211571" w:rsidRPr="00F94EC9" w14:paraId="06465E73" w14:textId="77777777" w:rsidTr="00F87CCF">
        <w:tc>
          <w:tcPr>
            <w:tcW w:w="375" w:type="pct"/>
            <w:tcBorders>
              <w:top w:val="outset" w:sz="6" w:space="0" w:color="000000"/>
              <w:left w:val="outset" w:sz="6" w:space="0" w:color="000000"/>
              <w:bottom w:val="outset" w:sz="6" w:space="0" w:color="000000"/>
              <w:right w:val="outset" w:sz="6" w:space="0" w:color="000000"/>
            </w:tcBorders>
          </w:tcPr>
          <w:p w14:paraId="7E01B2CD" w14:textId="0852BFA3" w:rsidR="00211571" w:rsidRPr="00F94EC9" w:rsidRDefault="00211571" w:rsidP="00211571">
            <w:pPr>
              <w:jc w:val="center"/>
              <w:rPr>
                <w:sz w:val="24"/>
                <w:szCs w:val="24"/>
                <w:lang w:eastAsia="uk-UA"/>
              </w:rPr>
            </w:pPr>
            <w:r>
              <w:rPr>
                <w:sz w:val="24"/>
                <w:szCs w:val="24"/>
                <w:lang w:eastAsia="uk-UA"/>
              </w:rPr>
              <w:t>10</w:t>
            </w:r>
          </w:p>
        </w:tc>
        <w:tc>
          <w:tcPr>
            <w:tcW w:w="1765" w:type="pct"/>
            <w:tcBorders>
              <w:top w:val="outset" w:sz="6" w:space="0" w:color="000000"/>
              <w:left w:val="outset" w:sz="6" w:space="0" w:color="000000"/>
              <w:bottom w:val="outset" w:sz="6" w:space="0" w:color="000000"/>
              <w:right w:val="outset" w:sz="6" w:space="0" w:color="000000"/>
            </w:tcBorders>
            <w:hideMark/>
          </w:tcPr>
          <w:p w14:paraId="2235587D" w14:textId="77777777" w:rsidR="00211571" w:rsidRPr="002B6C94" w:rsidRDefault="00211571" w:rsidP="00211571">
            <w:pPr>
              <w:rPr>
                <w:sz w:val="24"/>
                <w:szCs w:val="24"/>
                <w:lang w:eastAsia="uk-UA"/>
              </w:rPr>
            </w:pPr>
            <w:r w:rsidRPr="002B6C94">
              <w:rPr>
                <w:sz w:val="24"/>
                <w:szCs w:val="24"/>
                <w:lang w:eastAsia="uk-UA"/>
              </w:rPr>
              <w:t xml:space="preserve">Спосіб подання документів </w:t>
            </w:r>
          </w:p>
        </w:tc>
        <w:tc>
          <w:tcPr>
            <w:tcW w:w="2860" w:type="pct"/>
            <w:tcBorders>
              <w:top w:val="outset" w:sz="6" w:space="0" w:color="000000"/>
              <w:left w:val="outset" w:sz="6" w:space="0" w:color="000000"/>
              <w:bottom w:val="outset" w:sz="6" w:space="0" w:color="000000"/>
              <w:right w:val="outset" w:sz="6" w:space="0" w:color="000000"/>
            </w:tcBorders>
            <w:hideMark/>
          </w:tcPr>
          <w:p w14:paraId="09CF9509" w14:textId="18A592A4" w:rsidR="00760421" w:rsidRDefault="00211571" w:rsidP="0021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допомоги, подаються </w:t>
            </w:r>
            <w:r w:rsidRPr="00EF1B96">
              <w:rPr>
                <w:sz w:val="24"/>
                <w:szCs w:val="24"/>
                <w:lang w:eastAsia="uk-UA"/>
              </w:rPr>
              <w:t>уповноваженим представником сім’ї</w:t>
            </w:r>
            <w:r w:rsidR="00760421" w:rsidRPr="000954E5">
              <w:rPr>
                <w:sz w:val="24"/>
                <w:szCs w:val="24"/>
                <w:lang w:eastAsia="uk-UA"/>
              </w:rPr>
              <w:t xml:space="preserve"> </w:t>
            </w:r>
            <w:r w:rsidR="007B1517">
              <w:rPr>
                <w:sz w:val="24"/>
                <w:szCs w:val="24"/>
                <w:lang w:eastAsia="uk-UA"/>
              </w:rPr>
              <w:t xml:space="preserve"> особисто.</w:t>
            </w:r>
          </w:p>
          <w:p w14:paraId="73906A2E" w14:textId="7246838B" w:rsidR="00211571" w:rsidRPr="00F94EC9" w:rsidRDefault="00760421" w:rsidP="0021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0954E5">
              <w:rPr>
                <w:sz w:val="24"/>
                <w:szCs w:val="24"/>
                <w:lang w:eastAsia="uk-UA"/>
              </w:rPr>
              <w:t xml:space="preserve">поштою або в електронній формі через офіційний веб-сайт </w:t>
            </w:r>
            <w:proofErr w:type="spellStart"/>
            <w:r w:rsidRPr="000954E5">
              <w:rPr>
                <w:sz w:val="24"/>
                <w:szCs w:val="24"/>
                <w:lang w:eastAsia="uk-UA"/>
              </w:rPr>
              <w:t>Мінсоцполітики</w:t>
            </w:r>
            <w:proofErr w:type="spellEnd"/>
            <w:r w:rsidRPr="000954E5">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7B1517">
              <w:rPr>
                <w:sz w:val="24"/>
                <w:szCs w:val="24"/>
                <w:lang w:eastAsia="uk-UA"/>
              </w:rPr>
              <w:t>г (у разі технічної можливості)</w:t>
            </w:r>
          </w:p>
        </w:tc>
      </w:tr>
      <w:tr w:rsidR="00211571" w:rsidRPr="00F94EC9" w14:paraId="554739F2" w14:textId="77777777" w:rsidTr="00F87CCF">
        <w:tc>
          <w:tcPr>
            <w:tcW w:w="375" w:type="pct"/>
            <w:tcBorders>
              <w:top w:val="outset" w:sz="6" w:space="0" w:color="000000"/>
              <w:left w:val="outset" w:sz="6" w:space="0" w:color="000000"/>
              <w:bottom w:val="outset" w:sz="6" w:space="0" w:color="000000"/>
              <w:right w:val="outset" w:sz="6" w:space="0" w:color="000000"/>
            </w:tcBorders>
          </w:tcPr>
          <w:p w14:paraId="54A21F71" w14:textId="55084EA0" w:rsidR="00211571" w:rsidRPr="00F94EC9" w:rsidRDefault="00211571" w:rsidP="00211571">
            <w:pPr>
              <w:jc w:val="center"/>
              <w:rPr>
                <w:sz w:val="24"/>
                <w:szCs w:val="24"/>
                <w:lang w:eastAsia="uk-UA"/>
              </w:rPr>
            </w:pPr>
            <w:r>
              <w:rPr>
                <w:sz w:val="24"/>
                <w:szCs w:val="24"/>
                <w:lang w:eastAsia="uk-UA"/>
              </w:rPr>
              <w:t>11</w:t>
            </w:r>
          </w:p>
        </w:tc>
        <w:tc>
          <w:tcPr>
            <w:tcW w:w="1765" w:type="pct"/>
            <w:tcBorders>
              <w:top w:val="outset" w:sz="6" w:space="0" w:color="000000"/>
              <w:left w:val="outset" w:sz="6" w:space="0" w:color="000000"/>
              <w:bottom w:val="outset" w:sz="6" w:space="0" w:color="000000"/>
              <w:right w:val="outset" w:sz="6" w:space="0" w:color="000000"/>
            </w:tcBorders>
            <w:hideMark/>
          </w:tcPr>
          <w:p w14:paraId="6A9D1EB2" w14:textId="77777777" w:rsidR="00211571" w:rsidRPr="001038DC" w:rsidRDefault="00211571" w:rsidP="00211571">
            <w:pPr>
              <w:rPr>
                <w:sz w:val="24"/>
                <w:szCs w:val="24"/>
                <w:highlight w:val="yellow"/>
                <w:lang w:eastAsia="uk-UA"/>
              </w:rPr>
            </w:pPr>
            <w:r w:rsidRPr="001038DC">
              <w:rPr>
                <w:sz w:val="24"/>
                <w:szCs w:val="24"/>
                <w:lang w:eastAsia="uk-UA"/>
              </w:rPr>
              <w:t xml:space="preserve">Платність (безоплатність) надання </w:t>
            </w:r>
          </w:p>
        </w:tc>
        <w:tc>
          <w:tcPr>
            <w:tcW w:w="2860" w:type="pct"/>
            <w:tcBorders>
              <w:top w:val="outset" w:sz="6" w:space="0" w:color="000000"/>
              <w:left w:val="outset" w:sz="6" w:space="0" w:color="000000"/>
              <w:bottom w:val="outset" w:sz="6" w:space="0" w:color="000000"/>
              <w:right w:val="outset" w:sz="6" w:space="0" w:color="000000"/>
            </w:tcBorders>
            <w:hideMark/>
          </w:tcPr>
          <w:p w14:paraId="28AF7B0A" w14:textId="77777777" w:rsidR="00211571" w:rsidRPr="00D44195" w:rsidRDefault="00211571" w:rsidP="00211571">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6F100971" w14:textId="48E6B05A" w:rsidR="00211571" w:rsidRPr="00F94EC9" w:rsidRDefault="00211571" w:rsidP="00211571">
            <w:pPr>
              <w:ind w:firstLine="217"/>
              <w:rPr>
                <w:sz w:val="24"/>
                <w:szCs w:val="24"/>
                <w:lang w:eastAsia="uk-UA"/>
              </w:rPr>
            </w:pPr>
          </w:p>
        </w:tc>
      </w:tr>
      <w:tr w:rsidR="00211571" w:rsidRPr="00F94EC9" w14:paraId="24D1C571" w14:textId="77777777" w:rsidTr="00F87CCF">
        <w:tc>
          <w:tcPr>
            <w:tcW w:w="375" w:type="pct"/>
            <w:tcBorders>
              <w:top w:val="outset" w:sz="6" w:space="0" w:color="000000"/>
              <w:left w:val="outset" w:sz="6" w:space="0" w:color="000000"/>
              <w:bottom w:val="outset" w:sz="6" w:space="0" w:color="000000"/>
              <w:right w:val="outset" w:sz="6" w:space="0" w:color="000000"/>
            </w:tcBorders>
          </w:tcPr>
          <w:p w14:paraId="2886E988" w14:textId="44864BC5" w:rsidR="00211571" w:rsidRPr="00F94EC9" w:rsidRDefault="00211571" w:rsidP="00211571">
            <w:pPr>
              <w:jc w:val="center"/>
              <w:rPr>
                <w:sz w:val="24"/>
                <w:szCs w:val="24"/>
                <w:lang w:eastAsia="uk-UA"/>
              </w:rPr>
            </w:pPr>
            <w:r w:rsidRPr="00F94EC9">
              <w:rPr>
                <w:sz w:val="24"/>
                <w:szCs w:val="24"/>
                <w:lang w:eastAsia="uk-UA"/>
              </w:rPr>
              <w:t>1</w:t>
            </w:r>
            <w:r>
              <w:rPr>
                <w:sz w:val="24"/>
                <w:szCs w:val="24"/>
                <w:lang w:eastAsia="uk-UA"/>
              </w:rPr>
              <w:t>2</w:t>
            </w:r>
          </w:p>
        </w:tc>
        <w:tc>
          <w:tcPr>
            <w:tcW w:w="1765" w:type="pct"/>
            <w:tcBorders>
              <w:top w:val="outset" w:sz="6" w:space="0" w:color="000000"/>
              <w:left w:val="outset" w:sz="6" w:space="0" w:color="000000"/>
              <w:bottom w:val="outset" w:sz="6" w:space="0" w:color="000000"/>
              <w:right w:val="outset" w:sz="6" w:space="0" w:color="000000"/>
            </w:tcBorders>
            <w:hideMark/>
          </w:tcPr>
          <w:p w14:paraId="5AB9E078" w14:textId="77777777" w:rsidR="00211571" w:rsidRPr="001038DC" w:rsidRDefault="00211571" w:rsidP="00211571">
            <w:pPr>
              <w:rPr>
                <w:sz w:val="24"/>
                <w:szCs w:val="24"/>
                <w:highlight w:val="yellow"/>
                <w:lang w:eastAsia="uk-UA"/>
              </w:rPr>
            </w:pPr>
            <w:r>
              <w:rPr>
                <w:sz w:val="24"/>
                <w:szCs w:val="24"/>
                <w:lang w:eastAsia="uk-UA"/>
              </w:rPr>
              <w:t xml:space="preserve">Строк надання </w:t>
            </w:r>
          </w:p>
        </w:tc>
        <w:tc>
          <w:tcPr>
            <w:tcW w:w="2860" w:type="pct"/>
            <w:tcBorders>
              <w:top w:val="outset" w:sz="6" w:space="0" w:color="000000"/>
              <w:left w:val="outset" w:sz="6" w:space="0" w:color="000000"/>
              <w:bottom w:val="outset" w:sz="6" w:space="0" w:color="000000"/>
              <w:right w:val="outset" w:sz="6" w:space="0" w:color="000000"/>
            </w:tcBorders>
            <w:hideMark/>
          </w:tcPr>
          <w:p w14:paraId="21285F03" w14:textId="433A5EF7" w:rsidR="00211571" w:rsidRPr="0029223E" w:rsidRDefault="00211571" w:rsidP="007604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751F1">
              <w:rPr>
                <w:sz w:val="24"/>
                <w:szCs w:val="24"/>
              </w:rPr>
              <w:t>Не пізніше 10 днів після надходження заяви зі всіма необхідними документами.</w:t>
            </w:r>
          </w:p>
        </w:tc>
      </w:tr>
      <w:tr w:rsidR="007B1517" w:rsidRPr="00F94EC9" w14:paraId="665FAD68" w14:textId="77777777" w:rsidTr="00F87CCF">
        <w:tc>
          <w:tcPr>
            <w:tcW w:w="375" w:type="pct"/>
            <w:tcBorders>
              <w:top w:val="outset" w:sz="6" w:space="0" w:color="000000"/>
              <w:left w:val="outset" w:sz="6" w:space="0" w:color="000000"/>
              <w:bottom w:val="outset" w:sz="6" w:space="0" w:color="000000"/>
              <w:right w:val="outset" w:sz="6" w:space="0" w:color="000000"/>
            </w:tcBorders>
          </w:tcPr>
          <w:p w14:paraId="1E90413E" w14:textId="217189EA" w:rsidR="007B1517" w:rsidRPr="00F94EC9" w:rsidRDefault="007B1517" w:rsidP="007B1517">
            <w:pPr>
              <w:jc w:val="center"/>
              <w:rPr>
                <w:sz w:val="24"/>
                <w:szCs w:val="24"/>
                <w:lang w:eastAsia="uk-UA"/>
              </w:rPr>
            </w:pPr>
            <w:r>
              <w:rPr>
                <w:sz w:val="24"/>
                <w:szCs w:val="24"/>
                <w:lang w:eastAsia="uk-UA"/>
              </w:rPr>
              <w:lastRenderedPageBreak/>
              <w:t>13</w:t>
            </w:r>
          </w:p>
        </w:tc>
        <w:tc>
          <w:tcPr>
            <w:tcW w:w="1765" w:type="pct"/>
            <w:tcBorders>
              <w:top w:val="outset" w:sz="6" w:space="0" w:color="000000"/>
              <w:left w:val="outset" w:sz="6" w:space="0" w:color="000000"/>
              <w:bottom w:val="outset" w:sz="6" w:space="0" w:color="000000"/>
              <w:right w:val="outset" w:sz="6" w:space="0" w:color="000000"/>
            </w:tcBorders>
          </w:tcPr>
          <w:p w14:paraId="1F239C0D" w14:textId="77777777" w:rsidR="007B1517" w:rsidRPr="00E87995" w:rsidRDefault="007B1517" w:rsidP="007B1517">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860" w:type="pct"/>
            <w:tcBorders>
              <w:top w:val="outset" w:sz="6" w:space="0" w:color="000000"/>
              <w:left w:val="outset" w:sz="6" w:space="0" w:color="000000"/>
              <w:bottom w:val="outset" w:sz="6" w:space="0" w:color="000000"/>
              <w:right w:val="outset" w:sz="6" w:space="0" w:color="000000"/>
            </w:tcBorders>
          </w:tcPr>
          <w:p w14:paraId="2EBC92E8" w14:textId="77777777" w:rsidR="007B1517" w:rsidRPr="007B1517" w:rsidRDefault="007B1517" w:rsidP="007B1517">
            <w:pPr>
              <w:pStyle w:val="rvps2"/>
              <w:shd w:val="clear" w:color="auto" w:fill="FFFFFF"/>
              <w:spacing w:before="0" w:beforeAutospacing="0" w:after="0" w:afterAutospacing="0"/>
              <w:ind w:right="7"/>
              <w:jc w:val="both"/>
            </w:pPr>
            <w:bookmarkStart w:id="3" w:name="o371"/>
            <w:bookmarkStart w:id="4" w:name="o625"/>
            <w:bookmarkStart w:id="5" w:name="o545"/>
            <w:bookmarkStart w:id="6" w:name="o126"/>
            <w:bookmarkEnd w:id="3"/>
            <w:bookmarkEnd w:id="4"/>
            <w:bookmarkEnd w:id="5"/>
            <w:bookmarkEnd w:id="6"/>
            <w:r w:rsidRPr="007B1517">
              <w:t>Допомога не призначається, якщо:</w:t>
            </w:r>
          </w:p>
          <w:p w14:paraId="135CAC2B" w14:textId="77777777" w:rsidR="007B1517" w:rsidRPr="007B1517" w:rsidRDefault="007B1517" w:rsidP="007B1517">
            <w:pPr>
              <w:pStyle w:val="rvps2"/>
              <w:shd w:val="clear" w:color="auto" w:fill="FFFFFF"/>
              <w:spacing w:before="0" w:beforeAutospacing="0" w:after="0" w:afterAutospacing="0"/>
              <w:ind w:right="7"/>
              <w:jc w:val="both"/>
            </w:pPr>
            <w:bookmarkStart w:id="7" w:name="n46"/>
            <w:bookmarkEnd w:id="7"/>
            <w:r w:rsidRPr="007B1517">
              <w:t xml:space="preserve">1) у складі сім’ї є працездатні особи, які досягли </w:t>
            </w:r>
            <w:r w:rsidRPr="007B1517">
              <w:br/>
              <w:t xml:space="preserve">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7B1517">
              <w:t>передвищої</w:t>
            </w:r>
            <w:proofErr w:type="spellEnd"/>
            <w:r w:rsidRPr="007B1517">
              <w:t>, вищої освіти, не зареєстровані у філії регіонального/міжрегіонального центру зайнятості (або міському, районному, міськрайонному центрі зайнятості -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передбачених у </w:t>
            </w:r>
            <w:hyperlink r:id="rId14" w:anchor="n55" w:history="1">
              <w:r w:rsidRPr="007B1517">
                <w:t>пункті 11</w:t>
              </w:r>
            </w:hyperlink>
            <w:r w:rsidRPr="007B1517">
              <w:t>  Порядку).</w:t>
            </w:r>
          </w:p>
          <w:p w14:paraId="6545B7F3" w14:textId="742914B1" w:rsidR="007B1517" w:rsidRPr="006B24F2" w:rsidRDefault="006B24F2" w:rsidP="007B1517">
            <w:pPr>
              <w:pStyle w:val="rvps2"/>
              <w:shd w:val="clear" w:color="auto" w:fill="FFFFFF"/>
              <w:spacing w:before="0" w:beforeAutospacing="0" w:after="0" w:afterAutospacing="0"/>
              <w:jc w:val="both"/>
              <w:rPr>
                <w:u w:val="single"/>
              </w:rPr>
            </w:pPr>
            <w:bookmarkStart w:id="8" w:name="n47"/>
            <w:bookmarkEnd w:id="8"/>
            <w:r>
              <w:t xml:space="preserve">      </w:t>
            </w:r>
            <w:r w:rsidR="007B1517" w:rsidRPr="006B24F2">
              <w:rPr>
                <w:u w:val="single"/>
              </w:rPr>
              <w:t>Допомога у зазначеному випадку призначається, якщо особи  протягом періоду, за який враховуються доходи:</w:t>
            </w:r>
          </w:p>
          <w:p w14:paraId="3EAEC64F" w14:textId="5A1A175B" w:rsidR="007B1517" w:rsidRDefault="007B1517" w:rsidP="006B24F2">
            <w:pPr>
              <w:pStyle w:val="rvps2"/>
              <w:numPr>
                <w:ilvl w:val="0"/>
                <w:numId w:val="4"/>
              </w:numPr>
              <w:shd w:val="clear" w:color="auto" w:fill="FFFFFF"/>
              <w:spacing w:before="0" w:beforeAutospacing="0" w:after="0" w:afterAutospacing="0"/>
              <w:ind w:left="92" w:firstLine="207"/>
              <w:jc w:val="both"/>
            </w:pPr>
            <w:bookmarkStart w:id="9" w:name="n48"/>
            <w:bookmarkEnd w:id="9"/>
            <w:r w:rsidRPr="007B1517">
              <w:t>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w:t>
            </w:r>
          </w:p>
          <w:p w14:paraId="51FAA727" w14:textId="77777777" w:rsidR="007B1517" w:rsidRPr="007B1517" w:rsidRDefault="007B1517" w:rsidP="006B24F2">
            <w:pPr>
              <w:pStyle w:val="rvps2"/>
              <w:numPr>
                <w:ilvl w:val="0"/>
                <w:numId w:val="4"/>
              </w:numPr>
              <w:shd w:val="clear" w:color="auto" w:fill="FFFFFF"/>
              <w:spacing w:before="0" w:beforeAutospacing="0" w:after="0" w:afterAutospacing="0"/>
              <w:ind w:left="92" w:firstLine="207"/>
              <w:jc w:val="both"/>
            </w:pPr>
            <w:bookmarkStart w:id="10" w:name="n49"/>
            <w:bookmarkEnd w:id="10"/>
            <w:r w:rsidRPr="007B1517">
              <w:t xml:space="preserve">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7B1517">
              <w:t>перинатальні</w:t>
            </w:r>
            <w:proofErr w:type="spellEnd"/>
            <w:r w:rsidRPr="007B1517">
              <w:t xml:space="preserve"> ураження нервової системи, тяжкі вроджені вади розвитку, рідкісні </w:t>
            </w:r>
            <w:proofErr w:type="spellStart"/>
            <w:r w:rsidRPr="007B1517">
              <w:t>орфанні</w:t>
            </w:r>
            <w:proofErr w:type="spellEnd"/>
            <w:r w:rsidRPr="007B1517">
              <w:t xml:space="preserve"> захворювання, онкологічні, </w:t>
            </w:r>
            <w:proofErr w:type="spellStart"/>
            <w:r w:rsidRPr="007B1517">
              <w:t>онкогематологічні</w:t>
            </w:r>
            <w:proofErr w:type="spellEnd"/>
            <w:r w:rsidRPr="007B1517">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sidRPr="007B1517">
              <w:t>органа</w:t>
            </w:r>
            <w:proofErr w:type="spellEnd"/>
            <w:r w:rsidRPr="007B1517">
              <w:t>,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14:paraId="17EB76EF" w14:textId="77777777" w:rsidR="007B1517" w:rsidRPr="007B1517" w:rsidRDefault="007B1517" w:rsidP="007B1517">
            <w:pPr>
              <w:pStyle w:val="rvps2"/>
              <w:shd w:val="clear" w:color="auto" w:fill="FFFFFF"/>
              <w:spacing w:before="0" w:beforeAutospacing="0" w:after="0" w:afterAutospacing="0"/>
              <w:jc w:val="both"/>
            </w:pPr>
            <w:bookmarkStart w:id="11" w:name="n50"/>
            <w:bookmarkEnd w:id="11"/>
            <w:r w:rsidRPr="007B1517">
              <w:t>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w:t>
            </w:r>
            <w:r w:rsidRPr="007B1517">
              <w:rPr>
                <w:lang w:val="en-US"/>
              </w:rPr>
              <w:t> </w:t>
            </w:r>
            <w:r w:rsidRPr="007B1517">
              <w:t xml:space="preserve">гривень: </w:t>
            </w:r>
          </w:p>
          <w:p w14:paraId="3F3E7AA7"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 xml:space="preserve">купівлю земельної ділянки, квартири (будинку) (крім житла, отриманого або придбаного за рахунок державного чи місцевого бюджету), іншого </w:t>
            </w:r>
            <w:r w:rsidRPr="007B1517">
              <w:lastRenderedPageBreak/>
              <w:t>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14:paraId="5AF42B9D"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w:t>
            </w:r>
          </w:p>
          <w:p w14:paraId="643A02CB"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 xml:space="preserve">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w:t>
            </w:r>
          </w:p>
          <w:p w14:paraId="208A2101"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 xml:space="preserve">внески до статутного (складеного) капіталу товариства, підприємства, організації; </w:t>
            </w:r>
          </w:p>
          <w:p w14:paraId="6E20F57B"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благодійну діяльність (виключно у вигляді сплати коштів);</w:t>
            </w:r>
          </w:p>
          <w:p w14:paraId="017672E3" w14:textId="77777777" w:rsidR="007B1517" w:rsidRPr="007B1517" w:rsidRDefault="007B1517" w:rsidP="006B24F2">
            <w:pPr>
              <w:pStyle w:val="rvps2"/>
              <w:numPr>
                <w:ilvl w:val="0"/>
                <w:numId w:val="5"/>
              </w:numPr>
              <w:shd w:val="clear" w:color="auto" w:fill="FFFFFF"/>
              <w:spacing w:before="0" w:beforeAutospacing="0" w:after="0" w:afterAutospacing="0"/>
              <w:ind w:left="92" w:firstLine="207"/>
              <w:jc w:val="both"/>
            </w:pPr>
            <w:r w:rsidRPr="007B1517">
              <w:t>надання поворотної/безповоротної фінансової допомоги, позики.</w:t>
            </w:r>
          </w:p>
          <w:p w14:paraId="3822240A" w14:textId="1D2D8074" w:rsidR="007B1517" w:rsidRPr="007B1517" w:rsidRDefault="006B24F2" w:rsidP="007B1517">
            <w:pPr>
              <w:pStyle w:val="rvps2"/>
              <w:shd w:val="clear" w:color="auto" w:fill="FFFFFF"/>
              <w:spacing w:before="0" w:beforeAutospacing="0" w:after="0" w:afterAutospacing="0"/>
              <w:jc w:val="both"/>
            </w:pPr>
            <w:r>
              <w:t xml:space="preserve">       </w:t>
            </w:r>
            <w:r w:rsidR="007B1517" w:rsidRPr="007B1517">
              <w:t>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14:paraId="10CD689B" w14:textId="77777777" w:rsidR="007B1517" w:rsidRPr="007B1517" w:rsidRDefault="007B1517" w:rsidP="007B1517">
            <w:pPr>
              <w:pStyle w:val="rvps2"/>
              <w:shd w:val="clear" w:color="auto" w:fill="FFFFFF"/>
              <w:spacing w:before="0" w:beforeAutospacing="0" w:after="0" w:afterAutospacing="0"/>
              <w:jc w:val="both"/>
            </w:pPr>
            <w:r w:rsidRPr="007B1517">
              <w:t>3) особи, які входять до складу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3332C080" w14:textId="77777777" w:rsidR="007B1517" w:rsidRPr="007B1517" w:rsidRDefault="007B1517" w:rsidP="007B1517">
            <w:pPr>
              <w:pStyle w:val="rvps2"/>
              <w:shd w:val="clear" w:color="auto" w:fill="FFFFFF"/>
              <w:spacing w:before="0" w:beforeAutospacing="0" w:after="0" w:afterAutospacing="0"/>
              <w:ind w:right="3"/>
              <w:jc w:val="both"/>
            </w:pPr>
            <w:r w:rsidRPr="007B1517">
              <w:rPr>
                <w:lang w:val="ru-RU"/>
              </w:rPr>
              <w:t xml:space="preserve">4) </w:t>
            </w:r>
            <w:r w:rsidRPr="007B1517">
              <w:t xml:space="preserve">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Pr="007B1517">
              <w:t>Мінреінтеграції</w:t>
            </w:r>
            <w:proofErr w:type="spellEnd"/>
            <w:r w:rsidRPr="007B1517">
              <w:t xml:space="preserve"> від 22.12.2022 № 309 (крім тих, які розташовані на територіях можливих бойових дій, а також тих, щодо яких зазначено дату </w:t>
            </w:r>
            <w:r w:rsidRPr="007B1517">
              <w:lastRenderedPageBreak/>
              <w:t>припинення 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місяцевого самоврядування факту знищення / пошкодження житлового приміщення (квартири, будинку),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домогосподарства / фактичного місця проживання особи;</w:t>
            </w:r>
          </w:p>
          <w:p w14:paraId="3D0FBF33" w14:textId="77777777" w:rsidR="007B1517" w:rsidRPr="007B1517" w:rsidRDefault="007B1517" w:rsidP="007B1517">
            <w:pPr>
              <w:pStyle w:val="rvps2"/>
              <w:shd w:val="clear" w:color="auto" w:fill="FFFFFF"/>
              <w:spacing w:before="0" w:beforeAutospacing="0" w:after="0" w:afterAutospacing="0"/>
              <w:jc w:val="both"/>
            </w:pPr>
            <w:bookmarkStart w:id="12" w:name="n52"/>
            <w:bookmarkEnd w:id="12"/>
            <w:r w:rsidRPr="007B1517">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6BE1CB2" w14:textId="2B2630F9" w:rsidR="007B1517" w:rsidRPr="007B1517" w:rsidRDefault="006B24F2" w:rsidP="007B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 w:val="24"/>
                <w:szCs w:val="24"/>
              </w:rPr>
            </w:pPr>
            <w:bookmarkStart w:id="13" w:name="n53"/>
            <w:bookmarkEnd w:id="13"/>
            <w:r>
              <w:rPr>
                <w:sz w:val="24"/>
                <w:szCs w:val="24"/>
              </w:rPr>
              <w:t xml:space="preserve">      </w:t>
            </w:r>
            <w:r w:rsidR="007B1517" w:rsidRPr="007B1517">
              <w:rPr>
                <w:sz w:val="24"/>
                <w:szCs w:val="24"/>
              </w:rPr>
              <w:t>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tc>
      </w:tr>
      <w:tr w:rsidR="00211571" w:rsidRPr="00F94EC9" w14:paraId="1B309BCC"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7F8C5953" w14:textId="24DAA91F" w:rsidR="00211571" w:rsidRPr="00F94EC9" w:rsidRDefault="00211571" w:rsidP="00211571">
            <w:pPr>
              <w:jc w:val="left"/>
              <w:rPr>
                <w:sz w:val="24"/>
                <w:szCs w:val="24"/>
                <w:lang w:eastAsia="uk-UA"/>
              </w:rPr>
            </w:pPr>
            <w:r>
              <w:rPr>
                <w:sz w:val="24"/>
                <w:szCs w:val="24"/>
                <w:lang w:eastAsia="uk-UA"/>
              </w:rPr>
              <w:lastRenderedPageBreak/>
              <w:t>14</w:t>
            </w:r>
          </w:p>
        </w:tc>
        <w:tc>
          <w:tcPr>
            <w:tcW w:w="1765" w:type="pct"/>
            <w:tcBorders>
              <w:top w:val="outset" w:sz="6" w:space="0" w:color="000000"/>
              <w:left w:val="outset" w:sz="6" w:space="0" w:color="000000"/>
              <w:bottom w:val="outset" w:sz="6" w:space="0" w:color="000000"/>
              <w:right w:val="outset" w:sz="6" w:space="0" w:color="000000"/>
            </w:tcBorders>
            <w:hideMark/>
          </w:tcPr>
          <w:p w14:paraId="464BD098" w14:textId="77777777" w:rsidR="00211571" w:rsidRPr="001038DC" w:rsidRDefault="00211571" w:rsidP="00211571">
            <w:pPr>
              <w:rPr>
                <w:sz w:val="24"/>
                <w:szCs w:val="24"/>
                <w:highlight w:val="yellow"/>
                <w:lang w:eastAsia="uk-UA"/>
              </w:rPr>
            </w:pPr>
            <w:r w:rsidRPr="00CC2EA2">
              <w:rPr>
                <w:sz w:val="24"/>
                <w:szCs w:val="24"/>
                <w:lang w:eastAsia="uk-UA"/>
              </w:rPr>
              <w:t>Результат надання адміністративної послуги</w:t>
            </w:r>
          </w:p>
        </w:tc>
        <w:tc>
          <w:tcPr>
            <w:tcW w:w="2860" w:type="pct"/>
            <w:tcBorders>
              <w:top w:val="outset" w:sz="6" w:space="0" w:color="000000"/>
              <w:left w:val="outset" w:sz="6" w:space="0" w:color="000000"/>
              <w:bottom w:val="outset" w:sz="6" w:space="0" w:color="000000"/>
              <w:right w:val="outset" w:sz="6" w:space="0" w:color="000000"/>
            </w:tcBorders>
            <w:hideMark/>
          </w:tcPr>
          <w:p w14:paraId="658E3268" w14:textId="6EB0802F" w:rsidR="00211571" w:rsidRPr="00CD5B03" w:rsidRDefault="00211571" w:rsidP="00211571">
            <w:pPr>
              <w:tabs>
                <w:tab w:val="left" w:pos="1565"/>
              </w:tabs>
              <w:rPr>
                <w:sz w:val="24"/>
                <w:szCs w:val="24"/>
                <w:lang w:eastAsia="uk-UA"/>
              </w:rPr>
            </w:pPr>
            <w:r w:rsidRPr="00CD5B03">
              <w:rPr>
                <w:sz w:val="24"/>
                <w:szCs w:val="24"/>
                <w:lang w:eastAsia="uk-UA"/>
              </w:rPr>
              <w:t>Призначення державної соціальної допомоги</w:t>
            </w:r>
            <w:r>
              <w:rPr>
                <w:sz w:val="24"/>
                <w:szCs w:val="24"/>
                <w:lang w:eastAsia="uk-UA"/>
              </w:rPr>
              <w:t xml:space="preserve"> / в</w:t>
            </w:r>
            <w:r w:rsidRPr="00CD5B03">
              <w:rPr>
                <w:sz w:val="24"/>
                <w:szCs w:val="24"/>
                <w:lang w:eastAsia="uk-UA"/>
              </w:rPr>
              <w:t>ідмова у призначенн</w:t>
            </w:r>
            <w:r>
              <w:rPr>
                <w:sz w:val="24"/>
                <w:szCs w:val="24"/>
                <w:lang w:eastAsia="uk-UA"/>
              </w:rPr>
              <w:t>і державної соціальної допомоги</w:t>
            </w:r>
          </w:p>
        </w:tc>
      </w:tr>
      <w:tr w:rsidR="00211571" w:rsidRPr="00F94EC9" w14:paraId="36D2857E" w14:textId="77777777" w:rsidTr="00F87CCF">
        <w:tc>
          <w:tcPr>
            <w:tcW w:w="375" w:type="pct"/>
            <w:tcBorders>
              <w:top w:val="outset" w:sz="6" w:space="0" w:color="000000"/>
              <w:left w:val="outset" w:sz="6" w:space="0" w:color="000000"/>
              <w:bottom w:val="outset" w:sz="6" w:space="0" w:color="000000"/>
              <w:right w:val="outset" w:sz="6" w:space="0" w:color="000000"/>
            </w:tcBorders>
            <w:hideMark/>
          </w:tcPr>
          <w:p w14:paraId="32D596AF" w14:textId="1FBFDC58" w:rsidR="00211571" w:rsidRPr="00F94EC9" w:rsidRDefault="00211571" w:rsidP="00211571">
            <w:pPr>
              <w:jc w:val="left"/>
              <w:rPr>
                <w:sz w:val="24"/>
                <w:szCs w:val="24"/>
                <w:lang w:eastAsia="uk-UA"/>
              </w:rPr>
            </w:pPr>
            <w:r>
              <w:rPr>
                <w:sz w:val="24"/>
                <w:szCs w:val="24"/>
                <w:lang w:eastAsia="uk-UA"/>
              </w:rPr>
              <w:t>15</w:t>
            </w:r>
          </w:p>
        </w:tc>
        <w:tc>
          <w:tcPr>
            <w:tcW w:w="1765" w:type="pct"/>
            <w:tcBorders>
              <w:top w:val="outset" w:sz="6" w:space="0" w:color="000000"/>
              <w:left w:val="outset" w:sz="6" w:space="0" w:color="000000"/>
              <w:bottom w:val="outset" w:sz="6" w:space="0" w:color="000000"/>
              <w:right w:val="outset" w:sz="6" w:space="0" w:color="000000"/>
            </w:tcBorders>
            <w:hideMark/>
          </w:tcPr>
          <w:p w14:paraId="47028C8B" w14:textId="77777777" w:rsidR="00211571" w:rsidRPr="001038DC" w:rsidRDefault="00211571" w:rsidP="00211571">
            <w:pPr>
              <w:rPr>
                <w:sz w:val="24"/>
                <w:szCs w:val="24"/>
                <w:highlight w:val="yellow"/>
                <w:lang w:eastAsia="uk-UA"/>
              </w:rPr>
            </w:pPr>
            <w:r w:rsidRPr="00CC2EA2">
              <w:rPr>
                <w:sz w:val="24"/>
                <w:szCs w:val="24"/>
                <w:lang w:eastAsia="uk-UA"/>
              </w:rPr>
              <w:t>Способи отримання відповіді (результату)</w:t>
            </w:r>
          </w:p>
        </w:tc>
        <w:tc>
          <w:tcPr>
            <w:tcW w:w="2860" w:type="pct"/>
            <w:tcBorders>
              <w:top w:val="outset" w:sz="6" w:space="0" w:color="000000"/>
              <w:left w:val="outset" w:sz="6" w:space="0" w:color="000000"/>
              <w:bottom w:val="outset" w:sz="6" w:space="0" w:color="000000"/>
              <w:right w:val="outset" w:sz="6" w:space="0" w:color="000000"/>
            </w:tcBorders>
            <w:hideMark/>
          </w:tcPr>
          <w:p w14:paraId="47D68996" w14:textId="77777777" w:rsidR="00211571" w:rsidRPr="00676D77" w:rsidRDefault="00211571" w:rsidP="00211571">
            <w:pPr>
              <w:rPr>
                <w:sz w:val="24"/>
                <w:szCs w:val="24"/>
                <w:lang w:eastAsia="ru-RU"/>
              </w:rPr>
            </w:pPr>
            <w:bookmarkStart w:id="14" w:name="o638"/>
            <w:bookmarkEnd w:id="14"/>
            <w:r w:rsidRPr="00676D77">
              <w:rPr>
                <w:sz w:val="24"/>
                <w:szCs w:val="24"/>
                <w:lang w:eastAsia="ru-RU"/>
              </w:rPr>
              <w:t>Допомогу можна отримати через поштове відділення зв’язку або через уповноважені банки, визначені в установленому порядку.</w:t>
            </w:r>
          </w:p>
          <w:p w14:paraId="0C691836" w14:textId="448EE460" w:rsidR="00211571" w:rsidRPr="00F94EC9" w:rsidRDefault="00211571" w:rsidP="00211571">
            <w:pPr>
              <w:rPr>
                <w:sz w:val="24"/>
                <w:szCs w:val="24"/>
                <w:lang w:eastAsia="uk-UA"/>
              </w:rPr>
            </w:pPr>
            <w:r w:rsidRPr="00676D77">
              <w:rPr>
                <w:sz w:val="24"/>
                <w:szCs w:val="24"/>
                <w:lang w:eastAsia="ru-RU"/>
              </w:rPr>
              <w:t>Повідомлення про призначення допомоги (відмову у призначенні) видається (надсилається поштою) одержувачу, про що робиться відповідний запис у журналі видачі довідок та повідомлень</w:t>
            </w:r>
          </w:p>
        </w:tc>
      </w:tr>
    </w:tbl>
    <w:p w14:paraId="42569785" w14:textId="77777777" w:rsidR="009D65C2" w:rsidRDefault="009D65C2" w:rsidP="00627515">
      <w:pPr>
        <w:rPr>
          <w:b/>
        </w:rPr>
      </w:pPr>
      <w:bookmarkStart w:id="15" w:name="n43"/>
      <w:bookmarkEnd w:id="15"/>
    </w:p>
    <w:p w14:paraId="5AA7EDAF" w14:textId="77777777" w:rsidR="004703B4" w:rsidRDefault="004703B4" w:rsidP="00627515">
      <w:pPr>
        <w:rPr>
          <w:b/>
        </w:rPr>
      </w:pPr>
    </w:p>
    <w:p w14:paraId="4D8B3788" w14:textId="6C5D8443" w:rsidR="001C5437" w:rsidRDefault="001C5437" w:rsidP="00627515">
      <w:pPr>
        <w:rPr>
          <w:b/>
        </w:rPr>
      </w:pPr>
      <w:r>
        <w:rPr>
          <w:b/>
        </w:rPr>
        <w:t xml:space="preserve">Перший заступник </w:t>
      </w:r>
    </w:p>
    <w:p w14:paraId="180AE91A" w14:textId="660C7C25" w:rsidR="002C1A67" w:rsidRPr="001C5437" w:rsidRDefault="001C5437" w:rsidP="00AF7BB5">
      <w:pPr>
        <w:rPr>
          <w:b/>
        </w:rPr>
      </w:pPr>
      <w:r>
        <w:rPr>
          <w:b/>
        </w:rPr>
        <w:t>д</w:t>
      </w:r>
      <w:r w:rsidR="00627515">
        <w:rPr>
          <w:b/>
        </w:rPr>
        <w:t>иректор</w:t>
      </w:r>
      <w:r>
        <w:rPr>
          <w:b/>
        </w:rPr>
        <w:t>а</w:t>
      </w:r>
      <w:r w:rsidR="00627515">
        <w:rPr>
          <w:b/>
        </w:rPr>
        <w:t xml:space="preserve"> департаменту        </w:t>
      </w:r>
      <w:r w:rsidR="00627515">
        <w:t xml:space="preserve">                                         </w:t>
      </w:r>
      <w:r w:rsidRPr="001C5437">
        <w:rPr>
          <w:b/>
        </w:rPr>
        <w:t xml:space="preserve">Наталія </w:t>
      </w:r>
      <w:r w:rsidR="00DE386E">
        <w:rPr>
          <w:b/>
        </w:rPr>
        <w:t>ПАЛАМАРЧУК</w:t>
      </w:r>
    </w:p>
    <w:sectPr w:rsidR="002C1A67" w:rsidRPr="001C5437" w:rsidSect="004703B4">
      <w:headerReference w:type="default" r:id="rId15"/>
      <w:pgSz w:w="11906" w:h="16838"/>
      <w:pgMar w:top="851" w:right="567" w:bottom="1134" w:left="1418"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6A80E" w14:textId="77777777" w:rsidR="007651C5" w:rsidRDefault="007651C5">
      <w:r>
        <w:separator/>
      </w:r>
    </w:p>
  </w:endnote>
  <w:endnote w:type="continuationSeparator" w:id="0">
    <w:p w14:paraId="63FF6D63" w14:textId="77777777" w:rsidR="007651C5" w:rsidRDefault="0076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B829D" w14:textId="77777777" w:rsidR="007651C5" w:rsidRDefault="007651C5">
      <w:r>
        <w:separator/>
      </w:r>
    </w:p>
  </w:footnote>
  <w:footnote w:type="continuationSeparator" w:id="0">
    <w:p w14:paraId="60CE912A" w14:textId="77777777" w:rsidR="007651C5" w:rsidRDefault="007651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590D" w14:textId="7D69C0A4"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335851" w:rsidRPr="00335851">
      <w:rPr>
        <w:noProof/>
        <w:sz w:val="24"/>
        <w:szCs w:val="24"/>
        <w:lang w:val="ru-RU"/>
      </w:rPr>
      <w:t>5</w:t>
    </w:r>
    <w:r w:rsidRPr="003945B6">
      <w:rPr>
        <w:sz w:val="24"/>
        <w:szCs w:val="24"/>
      </w:rPr>
      <w:fldChar w:fldCharType="end"/>
    </w:r>
  </w:p>
  <w:p w14:paraId="0B4B29A8"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3BA14391"/>
    <w:multiLevelType w:val="hybridMultilevel"/>
    <w:tmpl w:val="951E3024"/>
    <w:lvl w:ilvl="0" w:tplc="91C816F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404B48D3"/>
    <w:multiLevelType w:val="hybridMultilevel"/>
    <w:tmpl w:val="30D273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5344F8"/>
    <w:multiLevelType w:val="hybridMultilevel"/>
    <w:tmpl w:val="E3DAB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06325A"/>
    <w:multiLevelType w:val="hybridMultilevel"/>
    <w:tmpl w:val="DECCC8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32881"/>
    <w:rsid w:val="00042A7F"/>
    <w:rsid w:val="00057CA5"/>
    <w:rsid w:val="000605BE"/>
    <w:rsid w:val="00064C8E"/>
    <w:rsid w:val="000655A6"/>
    <w:rsid w:val="00081D89"/>
    <w:rsid w:val="00084C29"/>
    <w:rsid w:val="00085371"/>
    <w:rsid w:val="000877C8"/>
    <w:rsid w:val="00090045"/>
    <w:rsid w:val="000B786B"/>
    <w:rsid w:val="000C0561"/>
    <w:rsid w:val="000C20B5"/>
    <w:rsid w:val="000C4798"/>
    <w:rsid w:val="000C6523"/>
    <w:rsid w:val="000C77D7"/>
    <w:rsid w:val="000E1FD6"/>
    <w:rsid w:val="000F1BE6"/>
    <w:rsid w:val="000F2113"/>
    <w:rsid w:val="001038DC"/>
    <w:rsid w:val="001105E0"/>
    <w:rsid w:val="00114EDC"/>
    <w:rsid w:val="00115B24"/>
    <w:rsid w:val="001243CC"/>
    <w:rsid w:val="001426A2"/>
    <w:rsid w:val="00142A11"/>
    <w:rsid w:val="00146936"/>
    <w:rsid w:val="00146C85"/>
    <w:rsid w:val="00146E12"/>
    <w:rsid w:val="001550BC"/>
    <w:rsid w:val="001611BA"/>
    <w:rsid w:val="001651D9"/>
    <w:rsid w:val="00182686"/>
    <w:rsid w:val="00184DCE"/>
    <w:rsid w:val="001B34C5"/>
    <w:rsid w:val="001C5437"/>
    <w:rsid w:val="001D2AE7"/>
    <w:rsid w:val="001D5657"/>
    <w:rsid w:val="001E0E70"/>
    <w:rsid w:val="001E1F5F"/>
    <w:rsid w:val="001F560C"/>
    <w:rsid w:val="00200BCD"/>
    <w:rsid w:val="00211571"/>
    <w:rsid w:val="00216288"/>
    <w:rsid w:val="0022685E"/>
    <w:rsid w:val="002343EC"/>
    <w:rsid w:val="00234BF6"/>
    <w:rsid w:val="0023746A"/>
    <w:rsid w:val="00251EED"/>
    <w:rsid w:val="00264EFA"/>
    <w:rsid w:val="002701F6"/>
    <w:rsid w:val="00274AB2"/>
    <w:rsid w:val="002836B4"/>
    <w:rsid w:val="0029223E"/>
    <w:rsid w:val="002A134F"/>
    <w:rsid w:val="002A47FC"/>
    <w:rsid w:val="002B6C94"/>
    <w:rsid w:val="002C0CC9"/>
    <w:rsid w:val="002C1A67"/>
    <w:rsid w:val="002C5FE2"/>
    <w:rsid w:val="002C6199"/>
    <w:rsid w:val="00313492"/>
    <w:rsid w:val="00315CFD"/>
    <w:rsid w:val="0032419D"/>
    <w:rsid w:val="00335851"/>
    <w:rsid w:val="003425F6"/>
    <w:rsid w:val="0036505C"/>
    <w:rsid w:val="003705E8"/>
    <w:rsid w:val="003810EB"/>
    <w:rsid w:val="003945B6"/>
    <w:rsid w:val="00394FCF"/>
    <w:rsid w:val="00395BBB"/>
    <w:rsid w:val="003B0B5E"/>
    <w:rsid w:val="003B3D20"/>
    <w:rsid w:val="003D394F"/>
    <w:rsid w:val="00413AD5"/>
    <w:rsid w:val="00435732"/>
    <w:rsid w:val="0046136F"/>
    <w:rsid w:val="004703B4"/>
    <w:rsid w:val="00470FD0"/>
    <w:rsid w:val="004823FC"/>
    <w:rsid w:val="00485A92"/>
    <w:rsid w:val="00496C28"/>
    <w:rsid w:val="00497481"/>
    <w:rsid w:val="004B0345"/>
    <w:rsid w:val="004B1D13"/>
    <w:rsid w:val="004B708A"/>
    <w:rsid w:val="004B7FEA"/>
    <w:rsid w:val="004C4CF3"/>
    <w:rsid w:val="004E0545"/>
    <w:rsid w:val="004F324E"/>
    <w:rsid w:val="00504A92"/>
    <w:rsid w:val="00511519"/>
    <w:rsid w:val="005172F2"/>
    <w:rsid w:val="0051791E"/>
    <w:rsid w:val="0052271C"/>
    <w:rsid w:val="00523281"/>
    <w:rsid w:val="00526C1B"/>
    <w:rsid w:val="005403D3"/>
    <w:rsid w:val="00556C2D"/>
    <w:rsid w:val="00560582"/>
    <w:rsid w:val="005628BB"/>
    <w:rsid w:val="00586539"/>
    <w:rsid w:val="00592154"/>
    <w:rsid w:val="0059459D"/>
    <w:rsid w:val="005959BD"/>
    <w:rsid w:val="005A37EA"/>
    <w:rsid w:val="005B192C"/>
    <w:rsid w:val="005B1B2C"/>
    <w:rsid w:val="005B501D"/>
    <w:rsid w:val="005C7101"/>
    <w:rsid w:val="005E1769"/>
    <w:rsid w:val="005E52B8"/>
    <w:rsid w:val="005F1A73"/>
    <w:rsid w:val="005F4BEF"/>
    <w:rsid w:val="005F6A4B"/>
    <w:rsid w:val="005F749B"/>
    <w:rsid w:val="00622936"/>
    <w:rsid w:val="00627515"/>
    <w:rsid w:val="006351A3"/>
    <w:rsid w:val="00647182"/>
    <w:rsid w:val="00650F97"/>
    <w:rsid w:val="006609BD"/>
    <w:rsid w:val="006630D9"/>
    <w:rsid w:val="0066430A"/>
    <w:rsid w:val="006751F1"/>
    <w:rsid w:val="00676D77"/>
    <w:rsid w:val="00687468"/>
    <w:rsid w:val="00687573"/>
    <w:rsid w:val="00690FCC"/>
    <w:rsid w:val="0069131D"/>
    <w:rsid w:val="006B24F2"/>
    <w:rsid w:val="006B4E22"/>
    <w:rsid w:val="006C1244"/>
    <w:rsid w:val="006D35D2"/>
    <w:rsid w:val="006D7D9B"/>
    <w:rsid w:val="006E56CE"/>
    <w:rsid w:val="007115D7"/>
    <w:rsid w:val="00712AF6"/>
    <w:rsid w:val="00715E47"/>
    <w:rsid w:val="00722219"/>
    <w:rsid w:val="00722A3F"/>
    <w:rsid w:val="007335C6"/>
    <w:rsid w:val="00747B82"/>
    <w:rsid w:val="00747BDD"/>
    <w:rsid w:val="00747F2C"/>
    <w:rsid w:val="00750F9B"/>
    <w:rsid w:val="0075170F"/>
    <w:rsid w:val="00755275"/>
    <w:rsid w:val="00760421"/>
    <w:rsid w:val="00764200"/>
    <w:rsid w:val="007651C5"/>
    <w:rsid w:val="00770984"/>
    <w:rsid w:val="00775FEE"/>
    <w:rsid w:val="00783197"/>
    <w:rsid w:val="007837EB"/>
    <w:rsid w:val="00791CD5"/>
    <w:rsid w:val="007920DB"/>
    <w:rsid w:val="007A660F"/>
    <w:rsid w:val="007A7278"/>
    <w:rsid w:val="007B1517"/>
    <w:rsid w:val="007B4A2C"/>
    <w:rsid w:val="007B7B83"/>
    <w:rsid w:val="007C172C"/>
    <w:rsid w:val="007C259A"/>
    <w:rsid w:val="007C591F"/>
    <w:rsid w:val="007E4A66"/>
    <w:rsid w:val="007E4E51"/>
    <w:rsid w:val="007F5C3E"/>
    <w:rsid w:val="007F625B"/>
    <w:rsid w:val="00801E7C"/>
    <w:rsid w:val="00804F08"/>
    <w:rsid w:val="00805BC3"/>
    <w:rsid w:val="00807C95"/>
    <w:rsid w:val="008123DA"/>
    <w:rsid w:val="00815D3C"/>
    <w:rsid w:val="00824963"/>
    <w:rsid w:val="00827847"/>
    <w:rsid w:val="008323AE"/>
    <w:rsid w:val="0083712B"/>
    <w:rsid w:val="00837174"/>
    <w:rsid w:val="00842E04"/>
    <w:rsid w:val="008479B1"/>
    <w:rsid w:val="00856E0C"/>
    <w:rsid w:val="00857E81"/>
    <w:rsid w:val="00861A85"/>
    <w:rsid w:val="00861D01"/>
    <w:rsid w:val="00862598"/>
    <w:rsid w:val="00862B80"/>
    <w:rsid w:val="00864783"/>
    <w:rsid w:val="00870CA5"/>
    <w:rsid w:val="008811C8"/>
    <w:rsid w:val="0088562C"/>
    <w:rsid w:val="00887BDB"/>
    <w:rsid w:val="008909E3"/>
    <w:rsid w:val="008A5814"/>
    <w:rsid w:val="008B1659"/>
    <w:rsid w:val="008B400D"/>
    <w:rsid w:val="008B46AF"/>
    <w:rsid w:val="008C0A98"/>
    <w:rsid w:val="008C33FA"/>
    <w:rsid w:val="008C4F62"/>
    <w:rsid w:val="008D7AF0"/>
    <w:rsid w:val="008E161F"/>
    <w:rsid w:val="008F05FB"/>
    <w:rsid w:val="009103C7"/>
    <w:rsid w:val="0091083D"/>
    <w:rsid w:val="00911F85"/>
    <w:rsid w:val="00916544"/>
    <w:rsid w:val="0093458A"/>
    <w:rsid w:val="00936D23"/>
    <w:rsid w:val="009441E8"/>
    <w:rsid w:val="00945D2F"/>
    <w:rsid w:val="00952E61"/>
    <w:rsid w:val="00953A6F"/>
    <w:rsid w:val="00956450"/>
    <w:rsid w:val="009620EA"/>
    <w:rsid w:val="0097090D"/>
    <w:rsid w:val="00977F92"/>
    <w:rsid w:val="00981DCD"/>
    <w:rsid w:val="00996249"/>
    <w:rsid w:val="009A1F30"/>
    <w:rsid w:val="009A498B"/>
    <w:rsid w:val="009B55B6"/>
    <w:rsid w:val="009C5334"/>
    <w:rsid w:val="009C6EBA"/>
    <w:rsid w:val="009C7C5E"/>
    <w:rsid w:val="009D306F"/>
    <w:rsid w:val="009D65C2"/>
    <w:rsid w:val="00A00B1C"/>
    <w:rsid w:val="00A07DA4"/>
    <w:rsid w:val="00A10498"/>
    <w:rsid w:val="00A11390"/>
    <w:rsid w:val="00A119BE"/>
    <w:rsid w:val="00A12762"/>
    <w:rsid w:val="00A30D1F"/>
    <w:rsid w:val="00A4484A"/>
    <w:rsid w:val="00A44A12"/>
    <w:rsid w:val="00A52180"/>
    <w:rsid w:val="00A61109"/>
    <w:rsid w:val="00A7050D"/>
    <w:rsid w:val="00A82B8D"/>
    <w:rsid w:val="00A82E40"/>
    <w:rsid w:val="00A93784"/>
    <w:rsid w:val="00AA25EE"/>
    <w:rsid w:val="00AA7677"/>
    <w:rsid w:val="00AC0A2B"/>
    <w:rsid w:val="00AE65A0"/>
    <w:rsid w:val="00AF778B"/>
    <w:rsid w:val="00AF7BB5"/>
    <w:rsid w:val="00B00CF3"/>
    <w:rsid w:val="00B1387B"/>
    <w:rsid w:val="00B15308"/>
    <w:rsid w:val="00B22FA0"/>
    <w:rsid w:val="00B26E40"/>
    <w:rsid w:val="00B26E44"/>
    <w:rsid w:val="00B414E5"/>
    <w:rsid w:val="00B51941"/>
    <w:rsid w:val="00B56156"/>
    <w:rsid w:val="00B579ED"/>
    <w:rsid w:val="00B66F74"/>
    <w:rsid w:val="00B70BAD"/>
    <w:rsid w:val="00B76BBC"/>
    <w:rsid w:val="00B8256C"/>
    <w:rsid w:val="00B91940"/>
    <w:rsid w:val="00BA0008"/>
    <w:rsid w:val="00BB06FD"/>
    <w:rsid w:val="00BC1CBF"/>
    <w:rsid w:val="00BC331B"/>
    <w:rsid w:val="00BE13CA"/>
    <w:rsid w:val="00BE188A"/>
    <w:rsid w:val="00BE5E7F"/>
    <w:rsid w:val="00BE62A6"/>
    <w:rsid w:val="00BF7369"/>
    <w:rsid w:val="00C02FE1"/>
    <w:rsid w:val="00C105D8"/>
    <w:rsid w:val="00C255BC"/>
    <w:rsid w:val="00C264CB"/>
    <w:rsid w:val="00C27AEE"/>
    <w:rsid w:val="00C46828"/>
    <w:rsid w:val="00C47C56"/>
    <w:rsid w:val="00C511CA"/>
    <w:rsid w:val="00C638C2"/>
    <w:rsid w:val="00C64D67"/>
    <w:rsid w:val="00C705F8"/>
    <w:rsid w:val="00C71923"/>
    <w:rsid w:val="00C74B67"/>
    <w:rsid w:val="00CA3511"/>
    <w:rsid w:val="00CA47F4"/>
    <w:rsid w:val="00CA56F9"/>
    <w:rsid w:val="00CA7147"/>
    <w:rsid w:val="00CB5FC5"/>
    <w:rsid w:val="00CB63F4"/>
    <w:rsid w:val="00CB6B97"/>
    <w:rsid w:val="00CC122F"/>
    <w:rsid w:val="00CC210A"/>
    <w:rsid w:val="00CC22DE"/>
    <w:rsid w:val="00CC2518"/>
    <w:rsid w:val="00CC2EA2"/>
    <w:rsid w:val="00CC434B"/>
    <w:rsid w:val="00CC5816"/>
    <w:rsid w:val="00CC6C49"/>
    <w:rsid w:val="00CD0DD2"/>
    <w:rsid w:val="00CD5B03"/>
    <w:rsid w:val="00CE14D9"/>
    <w:rsid w:val="00D02CB2"/>
    <w:rsid w:val="00D03D12"/>
    <w:rsid w:val="00D122AF"/>
    <w:rsid w:val="00D15466"/>
    <w:rsid w:val="00D16275"/>
    <w:rsid w:val="00D238CF"/>
    <w:rsid w:val="00D27758"/>
    <w:rsid w:val="00D36D97"/>
    <w:rsid w:val="00D40916"/>
    <w:rsid w:val="00D43667"/>
    <w:rsid w:val="00D44195"/>
    <w:rsid w:val="00D607C9"/>
    <w:rsid w:val="00D6226A"/>
    <w:rsid w:val="00D73D1F"/>
    <w:rsid w:val="00D7695F"/>
    <w:rsid w:val="00D80839"/>
    <w:rsid w:val="00D92F17"/>
    <w:rsid w:val="00D9488D"/>
    <w:rsid w:val="00DA1733"/>
    <w:rsid w:val="00DB03D7"/>
    <w:rsid w:val="00DB6223"/>
    <w:rsid w:val="00DC2A9F"/>
    <w:rsid w:val="00DD003D"/>
    <w:rsid w:val="00DD36A3"/>
    <w:rsid w:val="00DD599D"/>
    <w:rsid w:val="00DD6A3A"/>
    <w:rsid w:val="00DE28B3"/>
    <w:rsid w:val="00DE2902"/>
    <w:rsid w:val="00DE2B97"/>
    <w:rsid w:val="00DE386E"/>
    <w:rsid w:val="00DE43C5"/>
    <w:rsid w:val="00DE6CCD"/>
    <w:rsid w:val="00E016F5"/>
    <w:rsid w:val="00E01BE7"/>
    <w:rsid w:val="00E13874"/>
    <w:rsid w:val="00E13E7F"/>
    <w:rsid w:val="00E163B3"/>
    <w:rsid w:val="00E20177"/>
    <w:rsid w:val="00E2216E"/>
    <w:rsid w:val="00E3515D"/>
    <w:rsid w:val="00E43F0B"/>
    <w:rsid w:val="00E445C3"/>
    <w:rsid w:val="00E51A6F"/>
    <w:rsid w:val="00E55BA5"/>
    <w:rsid w:val="00E77292"/>
    <w:rsid w:val="00E8689A"/>
    <w:rsid w:val="00E87995"/>
    <w:rsid w:val="00E9323A"/>
    <w:rsid w:val="00E937A2"/>
    <w:rsid w:val="00EA335E"/>
    <w:rsid w:val="00EA36D5"/>
    <w:rsid w:val="00EB3810"/>
    <w:rsid w:val="00EC550D"/>
    <w:rsid w:val="00EE1889"/>
    <w:rsid w:val="00EE6F32"/>
    <w:rsid w:val="00EE7D5B"/>
    <w:rsid w:val="00EF1618"/>
    <w:rsid w:val="00EF1B96"/>
    <w:rsid w:val="00F03830"/>
    <w:rsid w:val="00F03964"/>
    <w:rsid w:val="00F03E60"/>
    <w:rsid w:val="00F05E9F"/>
    <w:rsid w:val="00F070C3"/>
    <w:rsid w:val="00F171B9"/>
    <w:rsid w:val="00F22A0A"/>
    <w:rsid w:val="00F24900"/>
    <w:rsid w:val="00F368F3"/>
    <w:rsid w:val="00F406AE"/>
    <w:rsid w:val="00F40837"/>
    <w:rsid w:val="00F410DA"/>
    <w:rsid w:val="00F45518"/>
    <w:rsid w:val="00F52ADF"/>
    <w:rsid w:val="00F52D52"/>
    <w:rsid w:val="00F608CB"/>
    <w:rsid w:val="00F612C4"/>
    <w:rsid w:val="00F72F91"/>
    <w:rsid w:val="00F73C62"/>
    <w:rsid w:val="00F86543"/>
    <w:rsid w:val="00F868C1"/>
    <w:rsid w:val="00F87CCF"/>
    <w:rsid w:val="00F94EC9"/>
    <w:rsid w:val="00FA288F"/>
    <w:rsid w:val="00FA58CA"/>
    <w:rsid w:val="00FB3DD9"/>
    <w:rsid w:val="00FC1581"/>
    <w:rsid w:val="00FC6DEA"/>
    <w:rsid w:val="00FD318A"/>
    <w:rsid w:val="00FE0629"/>
    <w:rsid w:val="00FE68E7"/>
    <w:rsid w:val="00FF5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6811C"/>
  <w14:defaultImageDpi w14:val="0"/>
  <w15:docId w15:val="{66CF411C-50CC-443A-A353-182490C4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rvps2">
    <w:name w:val="rvps2"/>
    <w:basedOn w:val="a"/>
    <w:rsid w:val="00760421"/>
    <w:pPr>
      <w:spacing w:before="100" w:beforeAutospacing="1" w:after="100" w:afterAutospacing="1"/>
      <w:jc w:val="left"/>
    </w:pPr>
    <w:rPr>
      <w:sz w:val="24"/>
      <w:szCs w:val="24"/>
      <w:lang w:eastAsia="uk-UA"/>
    </w:rPr>
  </w:style>
  <w:style w:type="paragraph" w:customStyle="1" w:styleId="Default">
    <w:name w:val="Default"/>
    <w:rsid w:val="00D40916"/>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D40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8067">
      <w:bodyDiv w:val="1"/>
      <w:marLeft w:val="0"/>
      <w:marRight w:val="0"/>
      <w:marTop w:val="0"/>
      <w:marBottom w:val="0"/>
      <w:divBdr>
        <w:top w:val="none" w:sz="0" w:space="0" w:color="auto"/>
        <w:left w:val="none" w:sz="0" w:space="0" w:color="auto"/>
        <w:bottom w:val="none" w:sz="0" w:space="0" w:color="auto"/>
        <w:right w:val="none" w:sz="0" w:space="0" w:color="auto"/>
      </w:divBdr>
    </w:div>
    <w:div w:id="563754628">
      <w:bodyDiv w:val="1"/>
      <w:marLeft w:val="0"/>
      <w:marRight w:val="0"/>
      <w:marTop w:val="0"/>
      <w:marBottom w:val="0"/>
      <w:divBdr>
        <w:top w:val="none" w:sz="0" w:space="0" w:color="auto"/>
        <w:left w:val="none" w:sz="0" w:space="0" w:color="auto"/>
        <w:bottom w:val="none" w:sz="0" w:space="0" w:color="auto"/>
        <w:right w:val="none" w:sz="0" w:space="0" w:color="auto"/>
      </w:divBdr>
    </w:div>
    <w:div w:id="879246480">
      <w:bodyDiv w:val="1"/>
      <w:marLeft w:val="0"/>
      <w:marRight w:val="0"/>
      <w:marTop w:val="0"/>
      <w:marBottom w:val="0"/>
      <w:divBdr>
        <w:top w:val="none" w:sz="0" w:space="0" w:color="auto"/>
        <w:left w:val="none" w:sz="0" w:space="0" w:color="auto"/>
        <w:bottom w:val="none" w:sz="0" w:space="0" w:color="auto"/>
        <w:right w:val="none" w:sz="0" w:space="0" w:color="auto"/>
      </w:divBdr>
    </w:div>
    <w:div w:id="1383364416">
      <w:bodyDiv w:val="1"/>
      <w:marLeft w:val="0"/>
      <w:marRight w:val="0"/>
      <w:marTop w:val="0"/>
      <w:marBottom w:val="0"/>
      <w:divBdr>
        <w:top w:val="none" w:sz="0" w:space="0" w:color="auto"/>
        <w:left w:val="none" w:sz="0" w:space="0" w:color="auto"/>
        <w:bottom w:val="none" w:sz="0" w:space="0" w:color="auto"/>
        <w:right w:val="none" w:sz="0" w:space="0" w:color="auto"/>
      </w:divBdr>
    </w:div>
    <w:div w:id="1616138941">
      <w:marLeft w:val="0"/>
      <w:marRight w:val="0"/>
      <w:marTop w:val="0"/>
      <w:marBottom w:val="0"/>
      <w:divBdr>
        <w:top w:val="none" w:sz="0" w:space="0" w:color="auto"/>
        <w:left w:val="none" w:sz="0" w:space="0" w:color="auto"/>
        <w:bottom w:val="none" w:sz="0" w:space="0" w:color="auto"/>
        <w:right w:val="none" w:sz="0" w:space="0" w:color="auto"/>
      </w:divBdr>
    </w:div>
    <w:div w:id="1616138942">
      <w:marLeft w:val="0"/>
      <w:marRight w:val="0"/>
      <w:marTop w:val="0"/>
      <w:marBottom w:val="0"/>
      <w:divBdr>
        <w:top w:val="none" w:sz="0" w:space="0" w:color="auto"/>
        <w:left w:val="none" w:sz="0" w:space="0" w:color="auto"/>
        <w:bottom w:val="none" w:sz="0" w:space="0" w:color="auto"/>
        <w:right w:val="none" w:sz="0" w:space="0" w:color="auto"/>
      </w:divBdr>
    </w:div>
    <w:div w:id="1616138943">
      <w:marLeft w:val="0"/>
      <w:marRight w:val="0"/>
      <w:marTop w:val="0"/>
      <w:marBottom w:val="0"/>
      <w:divBdr>
        <w:top w:val="none" w:sz="0" w:space="0" w:color="auto"/>
        <w:left w:val="none" w:sz="0" w:space="0" w:color="auto"/>
        <w:bottom w:val="none" w:sz="0" w:space="0" w:color="auto"/>
        <w:right w:val="none" w:sz="0" w:space="0" w:color="auto"/>
      </w:divBdr>
    </w:div>
    <w:div w:id="1616138944">
      <w:marLeft w:val="0"/>
      <w:marRight w:val="0"/>
      <w:marTop w:val="0"/>
      <w:marBottom w:val="0"/>
      <w:divBdr>
        <w:top w:val="none" w:sz="0" w:space="0" w:color="auto"/>
        <w:left w:val="none" w:sz="0" w:space="0" w:color="auto"/>
        <w:bottom w:val="none" w:sz="0" w:space="0" w:color="auto"/>
        <w:right w:val="none" w:sz="0" w:space="0" w:color="auto"/>
      </w:divBdr>
    </w:div>
    <w:div w:id="1616138945">
      <w:marLeft w:val="0"/>
      <w:marRight w:val="0"/>
      <w:marTop w:val="0"/>
      <w:marBottom w:val="0"/>
      <w:divBdr>
        <w:top w:val="none" w:sz="0" w:space="0" w:color="auto"/>
        <w:left w:val="none" w:sz="0" w:space="0" w:color="auto"/>
        <w:bottom w:val="none" w:sz="0" w:space="0" w:color="auto"/>
        <w:right w:val="none" w:sz="0" w:space="0" w:color="auto"/>
      </w:divBdr>
    </w:div>
    <w:div w:id="1616138951">
      <w:marLeft w:val="0"/>
      <w:marRight w:val="0"/>
      <w:marTop w:val="0"/>
      <w:marBottom w:val="0"/>
      <w:divBdr>
        <w:top w:val="none" w:sz="0" w:space="0" w:color="auto"/>
        <w:left w:val="none" w:sz="0" w:space="0" w:color="auto"/>
        <w:bottom w:val="none" w:sz="0" w:space="0" w:color="auto"/>
        <w:right w:val="none" w:sz="0" w:space="0" w:color="auto"/>
      </w:divBdr>
    </w:div>
    <w:div w:id="1616138952">
      <w:marLeft w:val="0"/>
      <w:marRight w:val="0"/>
      <w:marTop w:val="0"/>
      <w:marBottom w:val="0"/>
      <w:divBdr>
        <w:top w:val="none" w:sz="0" w:space="0" w:color="auto"/>
        <w:left w:val="none" w:sz="0" w:space="0" w:color="auto"/>
        <w:bottom w:val="none" w:sz="0" w:space="0" w:color="auto"/>
        <w:right w:val="none" w:sz="0" w:space="0" w:color="auto"/>
      </w:divBdr>
      <w:divsChild>
        <w:div w:id="1616138947">
          <w:marLeft w:val="0"/>
          <w:marRight w:val="0"/>
          <w:marTop w:val="100"/>
          <w:marBottom w:val="100"/>
          <w:divBdr>
            <w:top w:val="none" w:sz="0" w:space="0" w:color="auto"/>
            <w:left w:val="none" w:sz="0" w:space="0" w:color="auto"/>
            <w:bottom w:val="none" w:sz="0" w:space="0" w:color="auto"/>
            <w:right w:val="none" w:sz="0" w:space="0" w:color="auto"/>
          </w:divBdr>
          <w:divsChild>
            <w:div w:id="1616138948">
              <w:marLeft w:val="0"/>
              <w:marRight w:val="0"/>
              <w:marTop w:val="0"/>
              <w:marBottom w:val="0"/>
              <w:divBdr>
                <w:top w:val="none" w:sz="0" w:space="0" w:color="auto"/>
                <w:left w:val="none" w:sz="0" w:space="0" w:color="auto"/>
                <w:bottom w:val="none" w:sz="0" w:space="0" w:color="auto"/>
                <w:right w:val="none" w:sz="0" w:space="0" w:color="auto"/>
              </w:divBdr>
              <w:divsChild>
                <w:div w:id="1616138966">
                  <w:marLeft w:val="0"/>
                  <w:marRight w:val="0"/>
                  <w:marTop w:val="0"/>
                  <w:marBottom w:val="0"/>
                  <w:divBdr>
                    <w:top w:val="none" w:sz="0" w:space="0" w:color="auto"/>
                    <w:left w:val="none" w:sz="0" w:space="0" w:color="auto"/>
                    <w:bottom w:val="none" w:sz="0" w:space="0" w:color="auto"/>
                    <w:right w:val="none" w:sz="0" w:space="0" w:color="auto"/>
                  </w:divBdr>
                  <w:divsChild>
                    <w:div w:id="16161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8960">
      <w:marLeft w:val="0"/>
      <w:marRight w:val="0"/>
      <w:marTop w:val="0"/>
      <w:marBottom w:val="0"/>
      <w:divBdr>
        <w:top w:val="none" w:sz="0" w:space="0" w:color="auto"/>
        <w:left w:val="none" w:sz="0" w:space="0" w:color="auto"/>
        <w:bottom w:val="none" w:sz="0" w:space="0" w:color="auto"/>
        <w:right w:val="none" w:sz="0" w:space="0" w:color="auto"/>
      </w:divBdr>
      <w:divsChild>
        <w:div w:id="1616138950">
          <w:marLeft w:val="0"/>
          <w:marRight w:val="0"/>
          <w:marTop w:val="100"/>
          <w:marBottom w:val="100"/>
          <w:divBdr>
            <w:top w:val="none" w:sz="0" w:space="0" w:color="auto"/>
            <w:left w:val="none" w:sz="0" w:space="0" w:color="auto"/>
            <w:bottom w:val="none" w:sz="0" w:space="0" w:color="auto"/>
            <w:right w:val="none" w:sz="0" w:space="0" w:color="auto"/>
          </w:divBdr>
          <w:divsChild>
            <w:div w:id="1616138946">
              <w:marLeft w:val="0"/>
              <w:marRight w:val="0"/>
              <w:marTop w:val="0"/>
              <w:marBottom w:val="0"/>
              <w:divBdr>
                <w:top w:val="none" w:sz="0" w:space="0" w:color="auto"/>
                <w:left w:val="none" w:sz="0" w:space="0" w:color="auto"/>
                <w:bottom w:val="none" w:sz="0" w:space="0" w:color="auto"/>
                <w:right w:val="none" w:sz="0" w:space="0" w:color="auto"/>
              </w:divBdr>
              <w:divsChild>
                <w:div w:id="1616138949">
                  <w:marLeft w:val="0"/>
                  <w:marRight w:val="0"/>
                  <w:marTop w:val="0"/>
                  <w:marBottom w:val="0"/>
                  <w:divBdr>
                    <w:top w:val="none" w:sz="0" w:space="0" w:color="auto"/>
                    <w:left w:val="none" w:sz="0" w:space="0" w:color="auto"/>
                    <w:bottom w:val="none" w:sz="0" w:space="0" w:color="auto"/>
                    <w:right w:val="none" w:sz="0" w:space="0" w:color="auto"/>
                  </w:divBdr>
                  <w:divsChild>
                    <w:div w:id="16161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8961">
      <w:marLeft w:val="0"/>
      <w:marRight w:val="0"/>
      <w:marTop w:val="0"/>
      <w:marBottom w:val="0"/>
      <w:divBdr>
        <w:top w:val="none" w:sz="0" w:space="0" w:color="auto"/>
        <w:left w:val="none" w:sz="0" w:space="0" w:color="auto"/>
        <w:bottom w:val="none" w:sz="0" w:space="0" w:color="auto"/>
        <w:right w:val="none" w:sz="0" w:space="0" w:color="auto"/>
      </w:divBdr>
      <w:divsChild>
        <w:div w:id="1616138956">
          <w:marLeft w:val="0"/>
          <w:marRight w:val="0"/>
          <w:marTop w:val="100"/>
          <w:marBottom w:val="100"/>
          <w:divBdr>
            <w:top w:val="none" w:sz="0" w:space="0" w:color="auto"/>
            <w:left w:val="none" w:sz="0" w:space="0" w:color="auto"/>
            <w:bottom w:val="none" w:sz="0" w:space="0" w:color="auto"/>
            <w:right w:val="none" w:sz="0" w:space="0" w:color="auto"/>
          </w:divBdr>
          <w:divsChild>
            <w:div w:id="1616138953">
              <w:marLeft w:val="0"/>
              <w:marRight w:val="0"/>
              <w:marTop w:val="0"/>
              <w:marBottom w:val="0"/>
              <w:divBdr>
                <w:top w:val="none" w:sz="0" w:space="0" w:color="auto"/>
                <w:left w:val="none" w:sz="0" w:space="0" w:color="auto"/>
                <w:bottom w:val="none" w:sz="0" w:space="0" w:color="auto"/>
                <w:right w:val="none" w:sz="0" w:space="0" w:color="auto"/>
              </w:divBdr>
              <w:divsChild>
                <w:div w:id="1616138958">
                  <w:marLeft w:val="0"/>
                  <w:marRight w:val="0"/>
                  <w:marTop w:val="0"/>
                  <w:marBottom w:val="0"/>
                  <w:divBdr>
                    <w:top w:val="none" w:sz="0" w:space="0" w:color="auto"/>
                    <w:left w:val="none" w:sz="0" w:space="0" w:color="auto"/>
                    <w:bottom w:val="none" w:sz="0" w:space="0" w:color="auto"/>
                    <w:right w:val="none" w:sz="0" w:space="0" w:color="auto"/>
                  </w:divBdr>
                  <w:divsChild>
                    <w:div w:id="16161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8963">
      <w:marLeft w:val="0"/>
      <w:marRight w:val="0"/>
      <w:marTop w:val="0"/>
      <w:marBottom w:val="0"/>
      <w:divBdr>
        <w:top w:val="none" w:sz="0" w:space="0" w:color="auto"/>
        <w:left w:val="none" w:sz="0" w:space="0" w:color="auto"/>
        <w:bottom w:val="none" w:sz="0" w:space="0" w:color="auto"/>
        <w:right w:val="none" w:sz="0" w:space="0" w:color="auto"/>
      </w:divBdr>
      <w:divsChild>
        <w:div w:id="1616138955">
          <w:marLeft w:val="0"/>
          <w:marRight w:val="0"/>
          <w:marTop w:val="100"/>
          <w:marBottom w:val="100"/>
          <w:divBdr>
            <w:top w:val="none" w:sz="0" w:space="0" w:color="auto"/>
            <w:left w:val="none" w:sz="0" w:space="0" w:color="auto"/>
            <w:bottom w:val="none" w:sz="0" w:space="0" w:color="auto"/>
            <w:right w:val="none" w:sz="0" w:space="0" w:color="auto"/>
          </w:divBdr>
          <w:divsChild>
            <w:div w:id="1616138957">
              <w:marLeft w:val="0"/>
              <w:marRight w:val="0"/>
              <w:marTop w:val="0"/>
              <w:marBottom w:val="0"/>
              <w:divBdr>
                <w:top w:val="none" w:sz="0" w:space="0" w:color="auto"/>
                <w:left w:val="none" w:sz="0" w:space="0" w:color="auto"/>
                <w:bottom w:val="none" w:sz="0" w:space="0" w:color="auto"/>
                <w:right w:val="none" w:sz="0" w:space="0" w:color="auto"/>
              </w:divBdr>
              <w:divsChild>
                <w:div w:id="1616138965">
                  <w:marLeft w:val="0"/>
                  <w:marRight w:val="0"/>
                  <w:marTop w:val="0"/>
                  <w:marBottom w:val="0"/>
                  <w:divBdr>
                    <w:top w:val="none" w:sz="0" w:space="0" w:color="auto"/>
                    <w:left w:val="none" w:sz="0" w:space="0" w:color="auto"/>
                    <w:bottom w:val="none" w:sz="0" w:space="0" w:color="auto"/>
                    <w:right w:val="none" w:sz="0" w:space="0" w:color="auto"/>
                  </w:divBdr>
                  <w:divsChild>
                    <w:div w:id="1616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8967">
      <w:marLeft w:val="0"/>
      <w:marRight w:val="0"/>
      <w:marTop w:val="0"/>
      <w:marBottom w:val="0"/>
      <w:divBdr>
        <w:top w:val="none" w:sz="0" w:space="0" w:color="auto"/>
        <w:left w:val="none" w:sz="0" w:space="0" w:color="auto"/>
        <w:bottom w:val="none" w:sz="0" w:space="0" w:color="auto"/>
        <w:right w:val="none" w:sz="0" w:space="0" w:color="auto"/>
      </w:divBdr>
    </w:div>
    <w:div w:id="1616138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250-2003-%D0%BF?find=1&amp;text=%D0%BF%D0%B0%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FUA27UETQC2X-86-176964</_dlc_DocId>
    <_dlc_DocIdUrl xmlns="c27bb2c1-a177-45d1-b251-525dd66ab087">
      <Url>http://dpszn.vmr.gov.ua/vk/_layouts/DocIdRedir.aspx?ID=FUA27UETQC2X-86-176964</Url>
      <Description>FUA27UETQC2X-86-176964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A901-77FE-4F37-85E9-713623EB43F3}"/>
</file>

<file path=customXml/itemProps2.xml><?xml version="1.0" encoding="utf-8"?>
<ds:datastoreItem xmlns:ds="http://schemas.openxmlformats.org/officeDocument/2006/customXml" ds:itemID="{D673BF11-9BB0-4EA3-AECE-74B5FBE96766}"/>
</file>

<file path=customXml/itemProps3.xml><?xml version="1.0" encoding="utf-8"?>
<ds:datastoreItem xmlns:ds="http://schemas.openxmlformats.org/officeDocument/2006/customXml" ds:itemID="{1E47259B-A875-4D48-BF8A-AE336A2EA3CD}"/>
</file>

<file path=customXml/itemProps4.xml><?xml version="1.0" encoding="utf-8"?>
<ds:datastoreItem xmlns:ds="http://schemas.openxmlformats.org/officeDocument/2006/customXml" ds:itemID="{0A1CBF92-5CEA-44B3-BC5E-7A64FA4D5C92}"/>
</file>

<file path=customXml/itemProps5.xml><?xml version="1.0" encoding="utf-8"?>
<ds:datastoreItem xmlns:ds="http://schemas.openxmlformats.org/officeDocument/2006/customXml" ds:itemID="{87A837FC-5E34-4834-A8F5-77035EB17011}"/>
</file>

<file path=docProps/app.xml><?xml version="1.0" encoding="utf-8"?>
<Properties xmlns="http://schemas.openxmlformats.org/officeDocument/2006/extended-properties" xmlns:vt="http://schemas.openxmlformats.org/officeDocument/2006/docPropsVTypes">
  <Template>Normal.dotm</Template>
  <TotalTime>18</TotalTime>
  <Pages>5</Pages>
  <Words>1687</Words>
  <Characters>9621</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6</cp:revision>
  <cp:lastPrinted>2024-03-18T12:04:00Z</cp:lastPrinted>
  <dcterms:created xsi:type="dcterms:W3CDTF">2024-03-18T12:03:00Z</dcterms:created>
  <dcterms:modified xsi:type="dcterms:W3CDTF">2025-02-15T14:32:00Z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db3ad9d5-a22a-45c4-ac0b-505884774b4e</vt:lpwstr>
  </property>
</Properties>
</file>